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A587" w14:textId="77777777" w:rsidR="00052659" w:rsidRDefault="00052659" w:rsidP="00BC74EC"/>
    <w:p w14:paraId="193B188B" w14:textId="77777777" w:rsidR="00AC3E1E" w:rsidRDefault="00AC3E1E" w:rsidP="00BC74EC"/>
    <w:p w14:paraId="36E62323" w14:textId="77777777" w:rsidR="00650E1D" w:rsidRPr="00650E1D" w:rsidRDefault="00650E1D" w:rsidP="00650E1D">
      <w:pPr>
        <w:spacing w:after="120" w:line="280" w:lineRule="atLeast"/>
        <w:jc w:val="center"/>
        <w:rPr>
          <w:rFonts w:cs="Arial"/>
          <w:b/>
          <w:sz w:val="22"/>
          <w:szCs w:val="22"/>
          <w:u w:val="single"/>
        </w:rPr>
      </w:pPr>
      <w:bookmarkStart w:id="0" w:name="Dokumentstart"/>
      <w:bookmarkStart w:id="1" w:name="Datumstext"/>
      <w:bookmarkEnd w:id="0"/>
      <w:bookmarkEnd w:id="1"/>
      <w:r w:rsidRPr="00650E1D">
        <w:rPr>
          <w:rFonts w:cs="Arial"/>
          <w:b/>
          <w:sz w:val="22"/>
          <w:szCs w:val="22"/>
          <w:u w:val="single"/>
        </w:rPr>
        <w:t xml:space="preserve">Datenschutzhinweise nach Art. 13 Abs. 1 und 2 DSGVO </w:t>
      </w:r>
    </w:p>
    <w:p w14:paraId="35DEBA0D" w14:textId="344C582F" w:rsidR="00650E1D" w:rsidRPr="00650E1D" w:rsidRDefault="00650E1D" w:rsidP="00650E1D">
      <w:pPr>
        <w:spacing w:after="120" w:line="280" w:lineRule="atLeast"/>
        <w:contextualSpacing/>
        <w:jc w:val="center"/>
        <w:rPr>
          <w:rFonts w:cs="Arial"/>
          <w:b/>
          <w:sz w:val="22"/>
          <w:szCs w:val="22"/>
          <w:u w:val="single"/>
        </w:rPr>
      </w:pPr>
      <w:r w:rsidRPr="00650E1D">
        <w:rPr>
          <w:rFonts w:cs="Arial"/>
          <w:b/>
          <w:sz w:val="22"/>
          <w:szCs w:val="22"/>
          <w:u w:val="single"/>
        </w:rPr>
        <w:t>im Zusammenhang mit der Veranstaltung „</w:t>
      </w:r>
      <w:bookmarkStart w:id="2" w:name="_Hlk103255189"/>
      <w:r w:rsidR="00F42E5D">
        <w:rPr>
          <w:rFonts w:cs="Arial"/>
          <w:b/>
          <w:i/>
          <w:iCs/>
          <w:sz w:val="22"/>
          <w:szCs w:val="22"/>
          <w:u w:val="single"/>
        </w:rPr>
        <w:t>Fachsymposium: Ernährungsstrategie für Bayern lebendig gestalten</w:t>
      </w:r>
      <w:r w:rsidRPr="00650E1D">
        <w:rPr>
          <w:rFonts w:cs="Arial"/>
          <w:b/>
          <w:sz w:val="22"/>
          <w:szCs w:val="22"/>
          <w:u w:val="single"/>
        </w:rPr>
        <w:t>“</w:t>
      </w:r>
      <w:bookmarkEnd w:id="2"/>
      <w:r w:rsidRPr="00650E1D">
        <w:rPr>
          <w:rFonts w:cs="Arial"/>
          <w:b/>
          <w:sz w:val="22"/>
          <w:szCs w:val="22"/>
          <w:u w:val="single"/>
        </w:rPr>
        <w:t xml:space="preserve"> </w:t>
      </w:r>
      <w:r w:rsidRPr="00C44FF3">
        <w:rPr>
          <w:rFonts w:cs="Arial"/>
          <w:b/>
          <w:sz w:val="22"/>
          <w:szCs w:val="22"/>
          <w:highlight w:val="yellow"/>
          <w:u w:val="single"/>
        </w:rPr>
        <w:t>des Kompetenzzentrums für Ernährung (</w:t>
      </w:r>
      <w:commentRangeStart w:id="3"/>
      <w:r w:rsidRPr="00C44FF3">
        <w:rPr>
          <w:rFonts w:cs="Arial"/>
          <w:b/>
          <w:sz w:val="22"/>
          <w:szCs w:val="22"/>
          <w:highlight w:val="yellow"/>
          <w:u w:val="single"/>
        </w:rPr>
        <w:t>KErn)</w:t>
      </w:r>
      <w:r w:rsidRPr="00650E1D">
        <w:rPr>
          <w:rFonts w:cs="Arial"/>
          <w:b/>
          <w:sz w:val="22"/>
          <w:szCs w:val="22"/>
          <w:u w:val="single"/>
        </w:rPr>
        <w:t xml:space="preserve"> </w:t>
      </w:r>
      <w:commentRangeEnd w:id="3"/>
      <w:r w:rsidR="00C44FF3">
        <w:rPr>
          <w:rStyle w:val="Kommentarzeichen"/>
          <w:rFonts w:ascii="Times New Roman" w:hAnsi="Times New Roman"/>
        </w:rPr>
        <w:commentReference w:id="3"/>
      </w:r>
    </w:p>
    <w:p w14:paraId="3C945160" w14:textId="77777777" w:rsidR="00650E1D" w:rsidRPr="00650E1D" w:rsidRDefault="00650E1D" w:rsidP="00650E1D">
      <w:pPr>
        <w:spacing w:after="120" w:line="280" w:lineRule="atLeast"/>
        <w:contextualSpacing/>
        <w:jc w:val="center"/>
        <w:rPr>
          <w:rFonts w:cs="Arial"/>
          <w:sz w:val="22"/>
          <w:szCs w:val="22"/>
        </w:rPr>
      </w:pPr>
    </w:p>
    <w:p w14:paraId="2102A2BF" w14:textId="77777777" w:rsidR="00650E1D" w:rsidRPr="00650E1D" w:rsidRDefault="00650E1D" w:rsidP="00650E1D">
      <w:pPr>
        <w:spacing w:after="120" w:line="280" w:lineRule="atLeast"/>
        <w:contextualSpacing/>
        <w:jc w:val="both"/>
        <w:rPr>
          <w:rFonts w:cs="Arial"/>
          <w:sz w:val="22"/>
          <w:szCs w:val="22"/>
        </w:rPr>
      </w:pPr>
    </w:p>
    <w:p w14:paraId="7D2A4F2D" w14:textId="4908F1BE" w:rsidR="00650E1D" w:rsidRPr="00C86673" w:rsidRDefault="00650E1D" w:rsidP="00650E1D">
      <w:pPr>
        <w:spacing w:after="120" w:line="280" w:lineRule="atLeast"/>
        <w:contextualSpacing/>
        <w:jc w:val="both"/>
        <w:rPr>
          <w:rFonts w:cs="Arial"/>
          <w:color w:val="000000" w:themeColor="text1"/>
          <w:sz w:val="22"/>
          <w:szCs w:val="22"/>
        </w:rPr>
      </w:pPr>
      <w:r w:rsidRPr="00650E1D">
        <w:rPr>
          <w:rFonts w:cs="Arial"/>
          <w:sz w:val="22"/>
          <w:szCs w:val="22"/>
        </w:rPr>
        <w:t>Allgemeine Hinweise zum Datenschutz finden Sie</w:t>
      </w:r>
      <w:r w:rsidR="008F2440">
        <w:rPr>
          <w:rFonts w:cs="Arial"/>
          <w:sz w:val="22"/>
          <w:szCs w:val="22"/>
        </w:rPr>
        <w:t xml:space="preserve"> hier:</w:t>
      </w:r>
      <w:r w:rsidRPr="00650E1D">
        <w:rPr>
          <w:rFonts w:cs="Arial"/>
          <w:sz w:val="22"/>
          <w:szCs w:val="22"/>
        </w:rPr>
        <w:t xml:space="preserve"> </w:t>
      </w:r>
      <w:hyperlink r:id="rId13" w:history="1">
        <w:r w:rsidRPr="003F0B1F">
          <w:rPr>
            <w:rFonts w:cs="Arial"/>
            <w:color w:val="000000" w:themeColor="text1"/>
            <w:sz w:val="22"/>
            <w:szCs w:val="22"/>
          </w:rPr>
          <w:t>www.kern.bayern.de/datenschutz</w:t>
        </w:r>
      </w:hyperlink>
    </w:p>
    <w:p w14:paraId="5B2C70B9" w14:textId="77777777" w:rsidR="00650E1D" w:rsidRPr="00650E1D" w:rsidRDefault="00650E1D" w:rsidP="00650E1D">
      <w:pPr>
        <w:spacing w:after="120" w:line="280" w:lineRule="atLeast"/>
        <w:contextualSpacing/>
        <w:jc w:val="both"/>
        <w:rPr>
          <w:rFonts w:cs="Arial"/>
          <w:sz w:val="22"/>
          <w:szCs w:val="22"/>
        </w:rPr>
      </w:pPr>
    </w:p>
    <w:p w14:paraId="52ED6151" w14:textId="42020874" w:rsidR="00650E1D" w:rsidRPr="00650E1D" w:rsidRDefault="00650E1D" w:rsidP="00650E1D">
      <w:pPr>
        <w:numPr>
          <w:ilvl w:val="0"/>
          <w:numId w:val="17"/>
        </w:numPr>
        <w:spacing w:after="120" w:line="280" w:lineRule="atLeast"/>
        <w:ind w:left="426" w:hanging="426"/>
        <w:jc w:val="both"/>
        <w:rPr>
          <w:rFonts w:cs="Arial"/>
          <w:sz w:val="22"/>
          <w:szCs w:val="22"/>
          <w:u w:val="single"/>
        </w:rPr>
      </w:pPr>
      <w:r w:rsidRPr="00650E1D">
        <w:rPr>
          <w:rFonts w:cs="Arial"/>
          <w:sz w:val="22"/>
          <w:szCs w:val="22"/>
          <w:u w:val="single"/>
        </w:rPr>
        <w:t>Verarbeitungstätigkeit</w:t>
      </w:r>
      <w:r w:rsidR="008F2440">
        <w:rPr>
          <w:rFonts w:cs="Arial"/>
          <w:sz w:val="22"/>
          <w:szCs w:val="22"/>
          <w:u w:val="single"/>
        </w:rPr>
        <w:t>, Zweck und Rechtsgrundlage</w:t>
      </w:r>
    </w:p>
    <w:p w14:paraId="65B1291F" w14:textId="1869145A" w:rsidR="00650E1D" w:rsidRDefault="00650E1D" w:rsidP="00062F48">
      <w:pPr>
        <w:tabs>
          <w:tab w:val="left" w:pos="8789"/>
        </w:tabs>
        <w:spacing w:after="120" w:line="280" w:lineRule="atLeast"/>
        <w:ind w:left="426"/>
        <w:jc w:val="both"/>
        <w:rPr>
          <w:rFonts w:cs="Arial"/>
          <w:sz w:val="22"/>
          <w:szCs w:val="22"/>
        </w:rPr>
      </w:pPr>
      <w:r w:rsidRPr="00650E1D">
        <w:rPr>
          <w:rFonts w:cs="Arial"/>
          <w:sz w:val="22"/>
          <w:szCs w:val="22"/>
        </w:rPr>
        <w:t xml:space="preserve">Diese Informationen beziehen sich auf die Verarbeitung personenbezogener Daten, die wir im Zusammenhang mit der Teilnahme an unserer Veranstaltung </w:t>
      </w:r>
      <w:r w:rsidR="00F42E5D">
        <w:rPr>
          <w:rFonts w:cs="Arial"/>
          <w:sz w:val="22"/>
          <w:szCs w:val="22"/>
        </w:rPr>
        <w:t>„</w:t>
      </w:r>
      <w:r w:rsidR="00F42E5D" w:rsidRPr="00F42E5D">
        <w:rPr>
          <w:rFonts w:cs="Arial"/>
          <w:bCs/>
          <w:i/>
          <w:iCs/>
          <w:sz w:val="22"/>
          <w:szCs w:val="22"/>
        </w:rPr>
        <w:t>Fachsymposium: Ernährungsstrategie für Bayern lebendig gestalten</w:t>
      </w:r>
      <w:r w:rsidR="00F42E5D">
        <w:rPr>
          <w:rFonts w:cs="Arial"/>
          <w:bCs/>
          <w:i/>
          <w:iCs/>
          <w:sz w:val="22"/>
          <w:szCs w:val="22"/>
        </w:rPr>
        <w:t>“</w:t>
      </w:r>
      <w:r w:rsidRPr="00F42E5D">
        <w:rPr>
          <w:rFonts w:cs="Arial"/>
          <w:bCs/>
          <w:sz w:val="22"/>
          <w:szCs w:val="22"/>
        </w:rPr>
        <w:t>,</w:t>
      </w:r>
      <w:r w:rsidRPr="00650E1D">
        <w:rPr>
          <w:rFonts w:cs="Arial"/>
          <w:sz w:val="22"/>
          <w:szCs w:val="22"/>
        </w:rPr>
        <w:t xml:space="preserve"> die am </w:t>
      </w:r>
      <w:r w:rsidR="00F42E5D">
        <w:rPr>
          <w:rFonts w:cs="Arial"/>
          <w:sz w:val="22"/>
          <w:szCs w:val="22"/>
        </w:rPr>
        <w:t>16.07.2025</w:t>
      </w:r>
      <w:r w:rsidR="00062F48">
        <w:rPr>
          <w:rFonts w:cs="Arial"/>
          <w:sz w:val="22"/>
          <w:szCs w:val="22"/>
        </w:rPr>
        <w:t xml:space="preserve"> </w:t>
      </w:r>
      <w:r w:rsidRPr="00650E1D">
        <w:rPr>
          <w:rFonts w:cs="Arial"/>
          <w:sz w:val="22"/>
          <w:szCs w:val="22"/>
        </w:rPr>
        <w:t xml:space="preserve">stattfindet, erheben und verarbeiten. </w:t>
      </w:r>
      <w:r w:rsidR="008F2440">
        <w:rPr>
          <w:rFonts w:cs="Arial"/>
          <w:sz w:val="22"/>
          <w:szCs w:val="22"/>
        </w:rPr>
        <w:t>Voraussetzung für den sachlichen Anwendungsbereich der Datenschutzgrundverordnung ist das Vorliegen von personenbezogenen Daten gemäß Art. 4 Nr. 1 DSGVO.</w:t>
      </w:r>
    </w:p>
    <w:p w14:paraId="0885DDA5" w14:textId="257FD5E4" w:rsidR="00650E1D" w:rsidRPr="00650E1D" w:rsidRDefault="008F2440" w:rsidP="008F2440">
      <w:pPr>
        <w:spacing w:after="120" w:line="280" w:lineRule="atLeast"/>
        <w:ind w:left="426"/>
        <w:contextualSpacing/>
        <w:jc w:val="both"/>
        <w:rPr>
          <w:rFonts w:cs="Arial"/>
          <w:sz w:val="22"/>
          <w:szCs w:val="22"/>
        </w:rPr>
      </w:pPr>
      <w:r>
        <w:rPr>
          <w:rFonts w:cs="Arial"/>
          <w:sz w:val="22"/>
          <w:szCs w:val="22"/>
        </w:rPr>
        <w:t xml:space="preserve">Ihre personenbezogenen Daten werden verarbeitet, soweit dies zur Durchführung der </w:t>
      </w:r>
      <w:r w:rsidR="0004310E">
        <w:rPr>
          <w:rFonts w:cs="Arial"/>
          <w:sz w:val="22"/>
          <w:szCs w:val="22"/>
        </w:rPr>
        <w:t xml:space="preserve">o. g. </w:t>
      </w:r>
      <w:r>
        <w:rPr>
          <w:rFonts w:cs="Arial"/>
          <w:sz w:val="22"/>
          <w:szCs w:val="22"/>
        </w:rPr>
        <w:t xml:space="preserve">Veranstaltung erforderlich ist, insbesondere um </w:t>
      </w:r>
      <w:r w:rsidR="00650E1D" w:rsidRPr="00650E1D">
        <w:rPr>
          <w:rFonts w:cs="Arial"/>
          <w:sz w:val="22"/>
          <w:szCs w:val="22"/>
        </w:rPr>
        <w:t xml:space="preserve">die Veranstaltung interessengerecht planen und durchführen zu können, Ihre Teilnahme an der Veranstaltung abzuwickeln, und um Sie vor und im Anschluss an die Veranstaltung mit den zugehörigen Informationen zu versorgen. </w:t>
      </w:r>
    </w:p>
    <w:p w14:paraId="1294B73F" w14:textId="77777777" w:rsidR="00650E1D" w:rsidRPr="00650E1D" w:rsidRDefault="00650E1D" w:rsidP="00650E1D">
      <w:pPr>
        <w:spacing w:after="120" w:line="280" w:lineRule="atLeast"/>
        <w:ind w:left="426"/>
        <w:contextualSpacing/>
        <w:jc w:val="both"/>
        <w:rPr>
          <w:rFonts w:cs="Arial"/>
          <w:sz w:val="22"/>
          <w:szCs w:val="22"/>
        </w:rPr>
      </w:pPr>
    </w:p>
    <w:p w14:paraId="74EB8A1C" w14:textId="2DBC456B" w:rsidR="00650E1D" w:rsidRDefault="00650E1D" w:rsidP="00650E1D">
      <w:pPr>
        <w:spacing w:after="120" w:line="280" w:lineRule="atLeast"/>
        <w:ind w:left="426"/>
        <w:contextualSpacing/>
        <w:jc w:val="both"/>
        <w:rPr>
          <w:rFonts w:cs="Arial"/>
          <w:sz w:val="22"/>
          <w:szCs w:val="22"/>
        </w:rPr>
      </w:pPr>
      <w:r w:rsidRPr="00650E1D">
        <w:rPr>
          <w:rFonts w:cs="Arial"/>
          <w:sz w:val="22"/>
          <w:szCs w:val="22"/>
        </w:rPr>
        <w:t>Rechtsgrundlage für die Datenverarbeitung ist Art. 6 Abs. 1 Buchst. b DSGVO</w:t>
      </w:r>
      <w:r w:rsidR="004D68AA">
        <w:rPr>
          <w:rFonts w:cs="Arial"/>
          <w:sz w:val="22"/>
          <w:szCs w:val="22"/>
        </w:rPr>
        <w:t>.</w:t>
      </w:r>
    </w:p>
    <w:p w14:paraId="0B1E4A0A" w14:textId="77777777" w:rsidR="00650E1D" w:rsidRPr="00650E1D" w:rsidRDefault="00650E1D" w:rsidP="00F42E5D">
      <w:pPr>
        <w:spacing w:after="120" w:line="280" w:lineRule="atLeast"/>
        <w:contextualSpacing/>
        <w:jc w:val="both"/>
        <w:rPr>
          <w:rFonts w:cs="Arial"/>
          <w:sz w:val="22"/>
        </w:rPr>
      </w:pPr>
    </w:p>
    <w:p w14:paraId="10A515D5" w14:textId="5AE734B6" w:rsidR="00650E1D" w:rsidRDefault="00062F48" w:rsidP="00C92AAD">
      <w:pPr>
        <w:spacing w:after="120" w:line="280" w:lineRule="atLeast"/>
        <w:ind w:left="426"/>
        <w:contextualSpacing/>
        <w:jc w:val="both"/>
        <w:rPr>
          <w:rFonts w:cs="Arial"/>
          <w:sz w:val="22"/>
          <w:szCs w:val="22"/>
        </w:rPr>
      </w:pPr>
      <w:commentRangeStart w:id="4"/>
      <w:r w:rsidRPr="00650E1D">
        <w:rPr>
          <w:rFonts w:cs="Arial"/>
          <w:sz w:val="22"/>
          <w:szCs w:val="22"/>
        </w:rPr>
        <w:t xml:space="preserve">Darüber hinaus führen wir eine Veranstaltungsevaluation durch, an der Sie freiwillig teilnehmen können. Bei dieser werden in der Regel keine personenbezogenen Daten erhoben. Sofern durch die Wahl oder Formulierung der Antworten ein Rückschluss auf die Person des Teilnehmenden möglich ist, erfolgt die Datenverarbeitung </w:t>
      </w:r>
      <w:r>
        <w:rPr>
          <w:rFonts w:cs="Arial"/>
          <w:sz w:val="22"/>
          <w:szCs w:val="22"/>
        </w:rPr>
        <w:t xml:space="preserve">in Erfüllung </w:t>
      </w:r>
      <w:r w:rsidRPr="00650E1D">
        <w:rPr>
          <w:rFonts w:cs="Arial"/>
          <w:sz w:val="22"/>
          <w:szCs w:val="22"/>
        </w:rPr>
        <w:t xml:space="preserve">unserer </w:t>
      </w:r>
      <w:r>
        <w:rPr>
          <w:rFonts w:cs="Arial"/>
          <w:sz w:val="22"/>
          <w:szCs w:val="22"/>
        </w:rPr>
        <w:t>öffentlichen Aufgaben</w:t>
      </w:r>
      <w:r w:rsidRPr="00650E1D">
        <w:rPr>
          <w:rFonts w:cs="Arial"/>
          <w:sz w:val="22"/>
          <w:szCs w:val="22"/>
        </w:rPr>
        <w:t xml:space="preserve"> nach Art. 6 Abs. </w:t>
      </w:r>
      <w:proofErr w:type="gramStart"/>
      <w:r w:rsidRPr="00650E1D">
        <w:rPr>
          <w:rFonts w:cs="Arial"/>
          <w:sz w:val="22"/>
          <w:szCs w:val="22"/>
        </w:rPr>
        <w:t>1</w:t>
      </w:r>
      <w:proofErr w:type="gramEnd"/>
      <w:r w:rsidRPr="00650E1D">
        <w:rPr>
          <w:rFonts w:cs="Arial"/>
          <w:sz w:val="22"/>
          <w:szCs w:val="22"/>
        </w:rPr>
        <w:t xml:space="preserve"> S. 1 </w:t>
      </w:r>
      <w:r>
        <w:rPr>
          <w:rFonts w:cs="Arial"/>
          <w:sz w:val="22"/>
          <w:szCs w:val="22"/>
        </w:rPr>
        <w:t>Buchs</w:t>
      </w:r>
      <w:r w:rsidRPr="00650E1D">
        <w:rPr>
          <w:rFonts w:cs="Arial"/>
          <w:sz w:val="22"/>
          <w:szCs w:val="22"/>
        </w:rPr>
        <w:t xml:space="preserve">t. </w:t>
      </w:r>
      <w:r>
        <w:rPr>
          <w:rFonts w:cs="Arial"/>
          <w:sz w:val="22"/>
          <w:szCs w:val="22"/>
        </w:rPr>
        <w:t>e</w:t>
      </w:r>
      <w:r w:rsidRPr="00650E1D">
        <w:rPr>
          <w:rFonts w:cs="Arial"/>
          <w:sz w:val="22"/>
          <w:szCs w:val="22"/>
        </w:rPr>
        <w:t xml:space="preserve"> DSGVO. Die Evaluation</w:t>
      </w:r>
      <w:r>
        <w:rPr>
          <w:rFonts w:cs="Arial"/>
          <w:sz w:val="22"/>
          <w:szCs w:val="22"/>
        </w:rPr>
        <w:t xml:space="preserve"> ist Bestandteil unseres Qualitätsmanagements. Sie</w:t>
      </w:r>
      <w:r w:rsidRPr="00650E1D">
        <w:rPr>
          <w:rFonts w:cs="Arial"/>
          <w:sz w:val="22"/>
          <w:szCs w:val="22"/>
        </w:rPr>
        <w:t xml:space="preserve"> dient dazu, ein Meinungsbild zur Veranstaltung zu erhalten</w:t>
      </w:r>
      <w:r>
        <w:rPr>
          <w:rFonts w:cs="Arial"/>
          <w:sz w:val="22"/>
          <w:szCs w:val="22"/>
        </w:rPr>
        <w:t xml:space="preserve"> und darauf aufbauend etwaige Verbesserungen zu erarbeiten</w:t>
      </w:r>
      <w:r w:rsidRPr="00650E1D">
        <w:rPr>
          <w:rFonts w:cs="Arial"/>
          <w:sz w:val="22"/>
          <w:szCs w:val="22"/>
        </w:rPr>
        <w:t xml:space="preserve">. Die Ergebnisse </w:t>
      </w:r>
      <w:r>
        <w:rPr>
          <w:rFonts w:cs="Arial"/>
          <w:sz w:val="22"/>
          <w:szCs w:val="22"/>
        </w:rPr>
        <w:t xml:space="preserve">der Evaluation </w:t>
      </w:r>
      <w:r w:rsidRPr="00650E1D">
        <w:rPr>
          <w:rFonts w:cs="Arial"/>
          <w:sz w:val="22"/>
          <w:szCs w:val="22"/>
        </w:rPr>
        <w:t>werden ausschließlich</w:t>
      </w:r>
      <w:r>
        <w:rPr>
          <w:rFonts w:cs="Arial"/>
          <w:sz w:val="22"/>
          <w:szCs w:val="22"/>
        </w:rPr>
        <w:t xml:space="preserve"> in anonymisierter Form dokumentiert und nur</w:t>
      </w:r>
      <w:r w:rsidRPr="00650E1D">
        <w:rPr>
          <w:rFonts w:cs="Arial"/>
          <w:sz w:val="22"/>
          <w:szCs w:val="22"/>
        </w:rPr>
        <w:t xml:space="preserve"> für interne Zwecke verwendet</w:t>
      </w:r>
      <w:r>
        <w:rPr>
          <w:rFonts w:cs="Arial"/>
          <w:sz w:val="22"/>
          <w:szCs w:val="22"/>
        </w:rPr>
        <w:t>. Eine Veröffentlichung findet</w:t>
      </w:r>
      <w:r w:rsidRPr="00650E1D">
        <w:rPr>
          <w:rFonts w:cs="Arial"/>
          <w:sz w:val="22"/>
          <w:szCs w:val="22"/>
        </w:rPr>
        <w:t xml:space="preserve"> nicht </w:t>
      </w:r>
      <w:r>
        <w:rPr>
          <w:rFonts w:cs="Arial"/>
          <w:sz w:val="22"/>
          <w:szCs w:val="22"/>
        </w:rPr>
        <w:t>statt</w:t>
      </w:r>
      <w:r w:rsidRPr="00650E1D">
        <w:rPr>
          <w:rFonts w:cs="Arial"/>
          <w:sz w:val="22"/>
          <w:szCs w:val="22"/>
        </w:rPr>
        <w:t xml:space="preserve">. </w:t>
      </w:r>
      <w:commentRangeEnd w:id="4"/>
      <w:r w:rsidR="00F42E5D">
        <w:rPr>
          <w:rStyle w:val="Kommentarzeichen"/>
          <w:rFonts w:ascii="Times New Roman" w:hAnsi="Times New Roman"/>
        </w:rPr>
        <w:commentReference w:id="4"/>
      </w:r>
    </w:p>
    <w:p w14:paraId="04FDFFF2" w14:textId="77777777" w:rsidR="00F42E5D" w:rsidRDefault="00F42E5D" w:rsidP="00C92AAD">
      <w:pPr>
        <w:spacing w:after="120" w:line="280" w:lineRule="atLeast"/>
        <w:ind w:left="426"/>
        <w:contextualSpacing/>
        <w:jc w:val="both"/>
        <w:rPr>
          <w:rFonts w:cs="Arial"/>
          <w:sz w:val="22"/>
          <w:szCs w:val="22"/>
        </w:rPr>
      </w:pPr>
    </w:p>
    <w:p w14:paraId="5F61E017" w14:textId="77777777" w:rsidR="00F42E5D" w:rsidRPr="00650E1D" w:rsidRDefault="00F42E5D" w:rsidP="00F42E5D">
      <w:pPr>
        <w:spacing w:after="120" w:line="280" w:lineRule="atLeast"/>
        <w:ind w:left="426"/>
        <w:contextualSpacing/>
        <w:jc w:val="both"/>
        <w:rPr>
          <w:rFonts w:cs="Arial"/>
          <w:sz w:val="22"/>
        </w:rPr>
      </w:pPr>
      <w:r w:rsidRPr="00F42E5D">
        <w:rPr>
          <w:rFonts w:cs="Arial"/>
          <w:sz w:val="22"/>
        </w:rPr>
        <w:t>Wir möchten Sie darauf hinweisen, dass bei der Veranstaltung fotografiert und/oder gefilmt wird.</w:t>
      </w:r>
      <w:r>
        <w:rPr>
          <w:rFonts w:cs="Arial"/>
          <w:sz w:val="22"/>
        </w:rPr>
        <w:t xml:space="preserve"> </w:t>
      </w:r>
      <w:r w:rsidRPr="00F42E5D">
        <w:rPr>
          <w:rFonts w:cs="Arial"/>
          <w:sz w:val="22"/>
        </w:rPr>
        <w:t>Die Fotos werden zum Zweck der Dokumentation der Veranstaltung und im Rahmen unserer</w:t>
      </w:r>
      <w:r>
        <w:rPr>
          <w:rFonts w:cs="Arial"/>
          <w:sz w:val="22"/>
        </w:rPr>
        <w:t xml:space="preserve"> </w:t>
      </w:r>
      <w:r w:rsidRPr="00F42E5D">
        <w:rPr>
          <w:rFonts w:cs="Arial"/>
          <w:sz w:val="22"/>
        </w:rPr>
        <w:t>Öffentlichkeitsarbeit (Print, Online, Soziale Netzwerke etc.) verwendet. Wenn Sie nicht fotografiert werden möchten, meiden Sie bitte die Bereiche, in denen Foto- und Filmaufnahmen gemacht werden und/oder sprechen Sie dies bitte unmittelbar beim Fotografen an, damit Ihr</w:t>
      </w:r>
      <w:r>
        <w:rPr>
          <w:rFonts w:cs="Arial"/>
          <w:sz w:val="22"/>
        </w:rPr>
        <w:t xml:space="preserve"> </w:t>
      </w:r>
      <w:r w:rsidRPr="00F42E5D">
        <w:rPr>
          <w:rFonts w:cs="Arial"/>
          <w:sz w:val="22"/>
        </w:rPr>
        <w:t>Wunsch berücksichtigt werden kann. Rechtsgrundlage für die oben genannte Datenverarbeitung ist Art. 6 Abs. 1 Buchst. a DSGVO.</w:t>
      </w:r>
    </w:p>
    <w:p w14:paraId="38B6F119" w14:textId="77777777" w:rsidR="00650E1D" w:rsidRPr="00650E1D" w:rsidRDefault="00650E1D" w:rsidP="00650E1D">
      <w:pPr>
        <w:tabs>
          <w:tab w:val="left" w:pos="1134"/>
        </w:tabs>
        <w:spacing w:after="120" w:line="280" w:lineRule="atLeast"/>
        <w:jc w:val="both"/>
        <w:rPr>
          <w:rFonts w:cs="Arial"/>
          <w:sz w:val="22"/>
          <w:szCs w:val="22"/>
        </w:rPr>
      </w:pPr>
    </w:p>
    <w:p w14:paraId="362E2D56" w14:textId="66F7A344" w:rsidR="008F2440" w:rsidRDefault="008F2440" w:rsidP="00650E1D">
      <w:pPr>
        <w:numPr>
          <w:ilvl w:val="0"/>
          <w:numId w:val="17"/>
        </w:numPr>
        <w:spacing w:after="120" w:line="280" w:lineRule="atLeast"/>
        <w:ind w:left="425" w:hanging="425"/>
        <w:jc w:val="both"/>
        <w:rPr>
          <w:rFonts w:cs="Arial"/>
          <w:sz w:val="22"/>
          <w:szCs w:val="22"/>
          <w:u w:val="single"/>
        </w:rPr>
      </w:pPr>
      <w:r>
        <w:rPr>
          <w:rFonts w:cs="Arial"/>
          <w:sz w:val="22"/>
          <w:szCs w:val="22"/>
          <w:u w:val="single"/>
        </w:rPr>
        <w:t>Empfänger der personenbezogenen Daten</w:t>
      </w:r>
    </w:p>
    <w:p w14:paraId="453F56BF" w14:textId="2DA81EF8" w:rsidR="008F2440" w:rsidRPr="002B372F" w:rsidRDefault="0004310E" w:rsidP="008F2440">
      <w:pPr>
        <w:spacing w:after="120" w:line="280" w:lineRule="atLeast"/>
        <w:ind w:left="425"/>
        <w:jc w:val="both"/>
        <w:rPr>
          <w:rFonts w:cs="Arial"/>
          <w:sz w:val="22"/>
          <w:szCs w:val="22"/>
        </w:rPr>
      </w:pPr>
      <w:r w:rsidRPr="002B372F">
        <w:rPr>
          <w:rFonts w:cs="Arial"/>
          <w:sz w:val="22"/>
          <w:szCs w:val="22"/>
        </w:rPr>
        <w:t xml:space="preserve">Ihre personenbezogenen Daten werden im Rahmen der Veranstaltungsdurchführung an die zuständigen Stellen innerhalb des </w:t>
      </w:r>
      <w:r w:rsidR="00F42E5D" w:rsidRPr="00F42E5D">
        <w:rPr>
          <w:rFonts w:cs="Arial"/>
          <w:sz w:val="22"/>
          <w:szCs w:val="22"/>
          <w:highlight w:val="yellow"/>
        </w:rPr>
        <w:t>Geschäftsbereichs des StMELF</w:t>
      </w:r>
      <w:r w:rsidRPr="002B372F">
        <w:rPr>
          <w:rFonts w:cs="Arial"/>
          <w:sz w:val="22"/>
          <w:szCs w:val="22"/>
        </w:rPr>
        <w:t xml:space="preserve"> weitergegeben. </w:t>
      </w:r>
    </w:p>
    <w:p w14:paraId="0132957B" w14:textId="5019FD3E" w:rsidR="0004310E" w:rsidRPr="002B372F" w:rsidRDefault="0004310E" w:rsidP="008F2440">
      <w:pPr>
        <w:spacing w:after="120" w:line="280" w:lineRule="atLeast"/>
        <w:ind w:left="425"/>
        <w:jc w:val="both"/>
        <w:rPr>
          <w:rFonts w:cs="Arial"/>
          <w:sz w:val="22"/>
          <w:szCs w:val="22"/>
        </w:rPr>
      </w:pPr>
      <w:r w:rsidRPr="002B372F">
        <w:rPr>
          <w:rFonts w:cs="Arial"/>
          <w:sz w:val="22"/>
          <w:szCs w:val="22"/>
        </w:rPr>
        <w:lastRenderedPageBreak/>
        <w:t xml:space="preserve">Eine Weitergabe Ihrer Daten </w:t>
      </w:r>
      <w:r w:rsidR="00F42E5D">
        <w:rPr>
          <w:rFonts w:cs="Arial"/>
          <w:sz w:val="22"/>
          <w:szCs w:val="22"/>
        </w:rPr>
        <w:t xml:space="preserve">zu anderen Zwecken oder </w:t>
      </w:r>
      <w:r w:rsidRPr="002B372F">
        <w:rPr>
          <w:rFonts w:cs="Arial"/>
          <w:sz w:val="22"/>
          <w:szCs w:val="22"/>
        </w:rPr>
        <w:t>an</w:t>
      </w:r>
      <w:r w:rsidR="00F42E5D">
        <w:rPr>
          <w:rFonts w:cs="Arial"/>
          <w:sz w:val="22"/>
          <w:szCs w:val="22"/>
        </w:rPr>
        <w:t xml:space="preserve"> Dritte bzw. </w:t>
      </w:r>
      <w:r w:rsidRPr="002B372F">
        <w:rPr>
          <w:rFonts w:cs="Arial"/>
          <w:sz w:val="22"/>
          <w:szCs w:val="22"/>
        </w:rPr>
        <w:t xml:space="preserve">Stellen außerhalb </w:t>
      </w:r>
      <w:r w:rsidRPr="00F42E5D">
        <w:rPr>
          <w:rFonts w:cs="Arial"/>
          <w:sz w:val="22"/>
          <w:szCs w:val="22"/>
          <w:highlight w:val="yellow"/>
        </w:rPr>
        <w:t xml:space="preserve">des </w:t>
      </w:r>
      <w:r w:rsidR="00F42E5D" w:rsidRPr="00F42E5D">
        <w:rPr>
          <w:rFonts w:cs="Arial"/>
          <w:sz w:val="22"/>
          <w:szCs w:val="22"/>
          <w:highlight w:val="yellow"/>
        </w:rPr>
        <w:t>StMELF</w:t>
      </w:r>
      <w:r w:rsidRPr="002B372F">
        <w:rPr>
          <w:rFonts w:cs="Arial"/>
          <w:sz w:val="22"/>
          <w:szCs w:val="22"/>
        </w:rPr>
        <w:t xml:space="preserve"> findet nicht statt.</w:t>
      </w:r>
    </w:p>
    <w:p w14:paraId="6783734C" w14:textId="77777777" w:rsidR="008F2440" w:rsidRDefault="008F2440" w:rsidP="003F0B1F">
      <w:pPr>
        <w:spacing w:after="120" w:line="280" w:lineRule="atLeast"/>
        <w:ind w:left="425"/>
        <w:jc w:val="both"/>
        <w:rPr>
          <w:rFonts w:cs="Arial"/>
          <w:sz w:val="22"/>
          <w:szCs w:val="22"/>
          <w:u w:val="single"/>
        </w:rPr>
      </w:pPr>
    </w:p>
    <w:p w14:paraId="5D4C24A5" w14:textId="7034D722" w:rsidR="00650E1D" w:rsidRPr="00650E1D" w:rsidRDefault="00650E1D" w:rsidP="00650E1D">
      <w:pPr>
        <w:numPr>
          <w:ilvl w:val="0"/>
          <w:numId w:val="17"/>
        </w:numPr>
        <w:spacing w:after="120" w:line="280" w:lineRule="atLeast"/>
        <w:ind w:left="425" w:hanging="425"/>
        <w:jc w:val="both"/>
        <w:rPr>
          <w:rFonts w:cs="Arial"/>
          <w:sz w:val="22"/>
          <w:szCs w:val="22"/>
          <w:u w:val="single"/>
        </w:rPr>
      </w:pPr>
      <w:r w:rsidRPr="00650E1D">
        <w:rPr>
          <w:rFonts w:cs="Arial"/>
          <w:sz w:val="22"/>
          <w:szCs w:val="22"/>
          <w:u w:val="single"/>
        </w:rPr>
        <w:t>Dauer der Speicherung der personenbezogenen Daten</w:t>
      </w:r>
    </w:p>
    <w:p w14:paraId="4D26C29B" w14:textId="3CEACCDF" w:rsidR="00650E1D" w:rsidRPr="00650E1D" w:rsidRDefault="00650E1D" w:rsidP="00650E1D">
      <w:pPr>
        <w:spacing w:after="120" w:line="280" w:lineRule="atLeast"/>
        <w:ind w:left="425"/>
        <w:jc w:val="both"/>
        <w:rPr>
          <w:rFonts w:cs="Arial"/>
          <w:sz w:val="22"/>
          <w:szCs w:val="22"/>
        </w:rPr>
      </w:pPr>
      <w:r w:rsidRPr="00650E1D">
        <w:rPr>
          <w:rFonts w:cs="Arial"/>
          <w:sz w:val="22"/>
          <w:szCs w:val="22"/>
        </w:rPr>
        <w:t xml:space="preserve">Ihre </w:t>
      </w:r>
      <w:r w:rsidR="0004310E">
        <w:rPr>
          <w:rFonts w:cs="Arial"/>
          <w:sz w:val="22"/>
          <w:szCs w:val="22"/>
        </w:rPr>
        <w:t>personenbezogenen</w:t>
      </w:r>
      <w:r w:rsidRPr="00650E1D">
        <w:rPr>
          <w:rFonts w:cs="Arial"/>
          <w:sz w:val="22"/>
          <w:szCs w:val="22"/>
        </w:rPr>
        <w:t xml:space="preserve"> Daten werden </w:t>
      </w:r>
      <w:r w:rsidR="00F42E5D">
        <w:rPr>
          <w:rFonts w:cs="Arial"/>
          <w:sz w:val="22"/>
          <w:szCs w:val="22"/>
        </w:rPr>
        <w:t>bis zum Abschluss der Veranstaltung gespeichert. Spätestens</w:t>
      </w:r>
      <w:r w:rsidRPr="00650E1D">
        <w:rPr>
          <w:rFonts w:cs="Arial"/>
          <w:sz w:val="22"/>
          <w:szCs w:val="22"/>
        </w:rPr>
        <w:t xml:space="preserve"> einen Monat nach </w:t>
      </w:r>
      <w:r w:rsidR="00F42E5D">
        <w:rPr>
          <w:rFonts w:cs="Arial"/>
          <w:sz w:val="22"/>
          <w:szCs w:val="22"/>
        </w:rPr>
        <w:t xml:space="preserve">Veranstaltungsende werden Ihre Daten </w:t>
      </w:r>
      <w:r w:rsidRPr="00650E1D">
        <w:rPr>
          <w:rFonts w:cs="Arial"/>
          <w:sz w:val="22"/>
          <w:szCs w:val="22"/>
        </w:rPr>
        <w:t>gelöscht.</w:t>
      </w:r>
    </w:p>
    <w:p w14:paraId="0B294093" w14:textId="77777777" w:rsidR="00BC74EC" w:rsidRDefault="00BC74EC" w:rsidP="003F0B1F"/>
    <w:sectPr w:rsidR="00BC74EC" w:rsidSect="00BC37A6">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851" w:left="1418" w:header="397" w:footer="113"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oigt, Katharina (KErn)" w:date="2025-05-13T16:34:00Z" w:initials="VK">
    <w:p w14:paraId="46E826E2" w14:textId="77777777" w:rsidR="00C44FF3" w:rsidRDefault="00C44FF3" w:rsidP="00C44FF3">
      <w:pPr>
        <w:pStyle w:val="Kommentartext"/>
        <w:jc w:val="left"/>
      </w:pPr>
      <w:r>
        <w:rPr>
          <w:rStyle w:val="Kommentarzeichen"/>
        </w:rPr>
        <w:annotationRef/>
      </w:r>
      <w:r>
        <w:t>Wer genau ist Veranstalter?</w:t>
      </w:r>
    </w:p>
  </w:comment>
  <w:comment w:id="4" w:author="Voigt, Katharina (KErn)" w:date="2025-05-13T16:27:00Z" w:initials="VK">
    <w:p w14:paraId="6CDB2084" w14:textId="6DB0403E" w:rsidR="00F42E5D" w:rsidRDefault="00F42E5D" w:rsidP="00F42E5D">
      <w:pPr>
        <w:pStyle w:val="Kommentartext"/>
        <w:jc w:val="left"/>
      </w:pPr>
      <w:r>
        <w:rPr>
          <w:rStyle w:val="Kommentarzeichen"/>
        </w:rPr>
        <w:annotationRef/>
      </w:r>
      <w:r>
        <w:t>Evaluation geplant?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826E2" w15:done="0"/>
  <w15:commentEx w15:paraId="6CDB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7EC087" w16cex:dateUtc="2025-05-13T14:34:00Z"/>
  <w16cex:commentExtensible w16cex:durableId="62F6D7C7" w16cex:dateUtc="2025-05-13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826E2" w16cid:durableId="4B7EC087"/>
  <w16cid:commentId w16cid:paraId="6CDB2084" w16cid:durableId="62F6D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7844" w14:textId="77777777" w:rsidR="00793E7B" w:rsidRDefault="00793E7B">
      <w:r>
        <w:separator/>
      </w:r>
    </w:p>
  </w:endnote>
  <w:endnote w:type="continuationSeparator" w:id="0">
    <w:p w14:paraId="03B93FCD" w14:textId="77777777" w:rsidR="00793E7B" w:rsidRDefault="0079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8E60" w14:textId="77777777" w:rsidR="00650E1D" w:rsidRDefault="00650E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20D" w14:textId="7E1530F3" w:rsidR="00052659" w:rsidRDefault="002F629C">
    <w:pPr>
      <w:pStyle w:val="Fuzeile2"/>
    </w:pPr>
    <w:r>
      <w:t xml:space="preserve">Seite </w:t>
    </w:r>
    <w:r w:rsidR="004023D7">
      <w:fldChar w:fldCharType="begin"/>
    </w:r>
    <w:r>
      <w:instrText xml:space="preserve"> PAGE </w:instrText>
    </w:r>
    <w:r w:rsidR="004023D7">
      <w:fldChar w:fldCharType="separate"/>
    </w:r>
    <w:r w:rsidR="00790458">
      <w:rPr>
        <w:noProof/>
      </w:rPr>
      <w:t>2</w:t>
    </w:r>
    <w:r w:rsidR="004023D7">
      <w:fldChar w:fldCharType="end"/>
    </w:r>
    <w:r>
      <w:t xml:space="preserve"> von </w:t>
    </w:r>
    <w:r w:rsidR="004023D7">
      <w:fldChar w:fldCharType="begin"/>
    </w:r>
    <w:r>
      <w:instrText xml:space="preserve"> SECTIONPAGES  </w:instrText>
    </w:r>
    <w:r w:rsidR="004023D7">
      <w:fldChar w:fldCharType="separate"/>
    </w:r>
    <w:r w:rsidR="00C44FF3">
      <w:rPr>
        <w:noProof/>
      </w:rPr>
      <w:t>2</w:t>
    </w:r>
    <w:r w:rsidR="004023D7">
      <w:fldChar w:fldCharType="end"/>
    </w:r>
  </w:p>
  <w:p w14:paraId="531414FB" w14:textId="77777777" w:rsidR="00763346" w:rsidRDefault="00763346">
    <w:pPr>
      <w:pStyle w:val="Fuzeile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C5A2" w14:textId="6C7A2651" w:rsidR="00650E1D" w:rsidRDefault="00650E1D" w:rsidP="00B144C2">
    <w:pPr>
      <w:pStyle w:val="Fuzeile2"/>
    </w:pPr>
    <w:r>
      <w:t xml:space="preserve">Seite </w:t>
    </w:r>
    <w:r>
      <w:fldChar w:fldCharType="begin"/>
    </w:r>
    <w:r>
      <w:instrText xml:space="preserve"> PAGE </w:instrText>
    </w:r>
    <w:r>
      <w:fldChar w:fldCharType="separate"/>
    </w:r>
    <w:r>
      <w:rPr>
        <w:noProof/>
      </w:rPr>
      <w:t>1</w:t>
    </w:r>
    <w:r>
      <w:rPr>
        <w:noProof/>
      </w:rPr>
      <w:fldChar w:fldCharType="end"/>
    </w:r>
    <w:r>
      <w:t xml:space="preserve"> von </w:t>
    </w:r>
    <w:r w:rsidR="002B372F">
      <w:fldChar w:fldCharType="begin"/>
    </w:r>
    <w:r w:rsidR="002B372F">
      <w:instrText xml:space="preserve"> SECTIONPAGES  </w:instrText>
    </w:r>
    <w:r w:rsidR="002B372F">
      <w:fldChar w:fldCharType="separate"/>
    </w:r>
    <w:r w:rsidR="00C44FF3">
      <w:rPr>
        <w:noProof/>
      </w:rPr>
      <w:t>2</w:t>
    </w:r>
    <w:r w:rsidR="002B372F">
      <w:rPr>
        <w:noProof/>
      </w:rPr>
      <w:fldChar w:fldCharType="end"/>
    </w:r>
  </w:p>
  <w:tbl>
    <w:tblPr>
      <w:tblW w:w="9384" w:type="dxa"/>
      <w:tblBorders>
        <w:top w:val="single" w:sz="4" w:space="0" w:color="auto"/>
      </w:tblBorders>
      <w:tblLayout w:type="fixed"/>
      <w:tblCellMar>
        <w:top w:w="57" w:type="dxa"/>
        <w:left w:w="28" w:type="dxa"/>
        <w:right w:w="28" w:type="dxa"/>
      </w:tblCellMar>
      <w:tblLook w:val="0000" w:firstRow="0" w:lastRow="0" w:firstColumn="0" w:lastColumn="0" w:noHBand="0" w:noVBand="0"/>
    </w:tblPr>
    <w:tblGrid>
      <w:gridCol w:w="939"/>
      <w:gridCol w:w="1564"/>
      <w:gridCol w:w="1877"/>
      <w:gridCol w:w="5004"/>
    </w:tblGrid>
    <w:tr w:rsidR="00650E1D" w14:paraId="55039F1A" w14:textId="77777777" w:rsidTr="005A7E8D">
      <w:trPr>
        <w:cantSplit/>
        <w:trHeight w:val="397"/>
      </w:trPr>
      <w:tc>
        <w:tcPr>
          <w:tcW w:w="939" w:type="dxa"/>
          <w:tcBorders>
            <w:top w:val="nil"/>
          </w:tcBorders>
        </w:tcPr>
        <w:p w14:paraId="420EBCA1" w14:textId="77777777" w:rsidR="00650E1D" w:rsidRDefault="00650E1D" w:rsidP="00B144C2">
          <w:pPr>
            <w:pStyle w:val="Fuzeile"/>
            <w:tabs>
              <w:tab w:val="right" w:pos="9354"/>
            </w:tabs>
          </w:pPr>
          <w:bookmarkStart w:id="9" w:name="Fuss1_links"/>
          <w:bookmarkEnd w:id="9"/>
          <w:r>
            <w:t>KErn</w:t>
          </w:r>
        </w:p>
      </w:tc>
      <w:tc>
        <w:tcPr>
          <w:tcW w:w="1564" w:type="dxa"/>
          <w:tcBorders>
            <w:top w:val="nil"/>
          </w:tcBorders>
        </w:tcPr>
        <w:p w14:paraId="4A675217" w14:textId="77777777" w:rsidR="00650E1D" w:rsidRDefault="00650E1D">
          <w:pPr>
            <w:pStyle w:val="Fuzeile"/>
            <w:tabs>
              <w:tab w:val="left" w:pos="709"/>
              <w:tab w:val="right" w:pos="9354"/>
            </w:tabs>
          </w:pPr>
          <w:r>
            <w:t xml:space="preserve">Am </w:t>
          </w:r>
          <w:proofErr w:type="spellStart"/>
          <w:r>
            <w:t>Gereuth</w:t>
          </w:r>
          <w:proofErr w:type="spellEnd"/>
          <w:r>
            <w:t xml:space="preserve"> 4</w:t>
          </w:r>
        </w:p>
        <w:p w14:paraId="78C521E1" w14:textId="77777777" w:rsidR="00650E1D" w:rsidRDefault="00650E1D">
          <w:pPr>
            <w:pStyle w:val="Fuzeile"/>
            <w:tabs>
              <w:tab w:val="left" w:pos="709"/>
              <w:tab w:val="right" w:pos="9354"/>
            </w:tabs>
          </w:pPr>
          <w:r>
            <w:t>85354 Freising</w:t>
          </w:r>
        </w:p>
      </w:tc>
      <w:tc>
        <w:tcPr>
          <w:tcW w:w="1877" w:type="dxa"/>
          <w:tcBorders>
            <w:top w:val="nil"/>
          </w:tcBorders>
        </w:tcPr>
        <w:p w14:paraId="3DB1B9A9" w14:textId="77777777" w:rsidR="00650E1D" w:rsidRDefault="00650E1D">
          <w:pPr>
            <w:pStyle w:val="Fuzeile"/>
            <w:tabs>
              <w:tab w:val="left" w:pos="709"/>
              <w:tab w:val="right" w:pos="9354"/>
            </w:tabs>
          </w:pPr>
          <w:bookmarkStart w:id="10" w:name="Fuss2_mitte"/>
          <w:bookmarkEnd w:id="10"/>
          <w:r>
            <w:t>Hofer Straße 20</w:t>
          </w:r>
        </w:p>
        <w:p w14:paraId="662C6B39" w14:textId="77777777" w:rsidR="00650E1D" w:rsidRDefault="00650E1D">
          <w:pPr>
            <w:pStyle w:val="Fuzeile"/>
            <w:tabs>
              <w:tab w:val="left" w:pos="709"/>
              <w:tab w:val="right" w:pos="9354"/>
            </w:tabs>
          </w:pPr>
          <w:r>
            <w:t>95326 Kulmbach</w:t>
          </w:r>
        </w:p>
      </w:tc>
      <w:tc>
        <w:tcPr>
          <w:tcW w:w="5004" w:type="dxa"/>
          <w:tcBorders>
            <w:top w:val="nil"/>
          </w:tcBorders>
        </w:tcPr>
        <w:p w14:paraId="511A59F3" w14:textId="77777777" w:rsidR="00650E1D" w:rsidRDefault="00650E1D" w:rsidP="005A7E8D">
          <w:pPr>
            <w:pStyle w:val="Fuzeile"/>
            <w:tabs>
              <w:tab w:val="clear" w:pos="4536"/>
              <w:tab w:val="right" w:pos="582"/>
              <w:tab w:val="left" w:pos="723"/>
              <w:tab w:val="right" w:pos="9354"/>
            </w:tabs>
            <w:ind w:left="15"/>
          </w:pPr>
          <w:bookmarkStart w:id="11" w:name="Fuss3_rechts"/>
          <w:bookmarkEnd w:id="11"/>
          <w:r>
            <w:tab/>
            <w:t>E-Mail</w:t>
          </w:r>
          <w:r>
            <w:tab/>
            <w:t>poststelle@KErn.bayern.de</w:t>
          </w:r>
        </w:p>
        <w:p w14:paraId="7AF99CDC" w14:textId="77777777" w:rsidR="00650E1D" w:rsidRDefault="00650E1D" w:rsidP="005A7E8D">
          <w:pPr>
            <w:pStyle w:val="Fuzeile"/>
            <w:tabs>
              <w:tab w:val="clear" w:pos="4536"/>
              <w:tab w:val="right" w:pos="582"/>
              <w:tab w:val="left" w:pos="723"/>
              <w:tab w:val="right" w:pos="9354"/>
            </w:tabs>
            <w:ind w:left="15"/>
          </w:pPr>
          <w:r>
            <w:tab/>
            <w:t>Internet</w:t>
          </w:r>
          <w:r>
            <w:tab/>
            <w:t>www.KErn.bayern.de</w:t>
          </w:r>
        </w:p>
      </w:tc>
    </w:tr>
    <w:tr w:rsidR="00650E1D" w:rsidRPr="00E94CBB" w14:paraId="7D4E5352" w14:textId="77777777" w:rsidTr="005A7E8D">
      <w:trPr>
        <w:cantSplit/>
        <w:trHeight w:hRule="exact" w:val="227"/>
      </w:trPr>
      <w:tc>
        <w:tcPr>
          <w:tcW w:w="9384" w:type="dxa"/>
          <w:gridSpan w:val="4"/>
        </w:tcPr>
        <w:p w14:paraId="06FB99F7" w14:textId="77777777" w:rsidR="00650E1D" w:rsidRPr="00E94CBB" w:rsidRDefault="00650E1D" w:rsidP="005A7E8D">
          <w:pPr>
            <w:pStyle w:val="Fuzeile"/>
            <w:tabs>
              <w:tab w:val="right" w:pos="4650"/>
              <w:tab w:val="right" w:pos="9354"/>
            </w:tabs>
            <w:rPr>
              <w:szCs w:val="16"/>
            </w:rPr>
          </w:pPr>
          <w:r w:rsidRPr="00E94CBB">
            <w:rPr>
              <w:szCs w:val="16"/>
            </w:rPr>
            <w:t>Kompetenzzentrum für Ernährung an der Bayerischen Landesanstalt für Landwirtschaft</w:t>
          </w:r>
        </w:p>
      </w:tc>
    </w:tr>
  </w:tbl>
  <w:p w14:paraId="40DF72A4" w14:textId="77777777" w:rsidR="008C13D4" w:rsidRPr="00650E1D" w:rsidRDefault="008C13D4" w:rsidP="00650E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5892" w14:textId="77777777" w:rsidR="00793E7B" w:rsidRDefault="00793E7B">
      <w:r>
        <w:separator/>
      </w:r>
    </w:p>
  </w:footnote>
  <w:footnote w:type="continuationSeparator" w:id="0">
    <w:p w14:paraId="0A9A399F" w14:textId="77777777" w:rsidR="00793E7B" w:rsidRDefault="0079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692" w14:textId="77777777" w:rsidR="00650E1D" w:rsidRDefault="00650E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5272" w14:textId="77777777" w:rsidR="00763346" w:rsidRDefault="00115E22" w:rsidP="00115E22">
    <w:pPr>
      <w:pStyle w:val="Kopfzeile"/>
      <w:jc w:val="right"/>
    </w:pPr>
    <w:r>
      <w:rPr>
        <w:noProof/>
      </w:rPr>
      <w:drawing>
        <wp:inline distT="0" distB="0" distL="0" distR="0" wp14:anchorId="6B002EE9" wp14:editId="01149277">
          <wp:extent cx="774000" cy="242172"/>
          <wp:effectExtent l="19050" t="0" r="7050" b="0"/>
          <wp:docPr id="3" name="Grafik 2" descr="KErn_4c-300dpi_G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_4c-300dpi_G_m.jpg"/>
                  <pic:cNvPicPr/>
                </pic:nvPicPr>
                <pic:blipFill>
                  <a:blip r:embed="rId1">
                    <a:clrChange>
                      <a:clrFrom>
                        <a:srgbClr val="FDFDFD"/>
                      </a:clrFrom>
                      <a:clrTo>
                        <a:srgbClr val="FDFDFD">
                          <a:alpha val="0"/>
                        </a:srgbClr>
                      </a:clrTo>
                    </a:clrChange>
                  </a:blip>
                  <a:stretch>
                    <a:fillRect/>
                  </a:stretch>
                </pic:blipFill>
                <pic:spPr>
                  <a:xfrm>
                    <a:off x="0" y="0"/>
                    <a:ext cx="774000" cy="2421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000" w:firstRow="0" w:lastRow="0" w:firstColumn="0" w:lastColumn="0" w:noHBand="0" w:noVBand="0"/>
    </w:tblPr>
    <w:tblGrid>
      <w:gridCol w:w="1276"/>
      <w:gridCol w:w="5103"/>
      <w:gridCol w:w="2977"/>
    </w:tblGrid>
    <w:tr w:rsidR="00C7378D" w14:paraId="6E9ACB92" w14:textId="77777777" w:rsidTr="008C13D4">
      <w:trPr>
        <w:cantSplit/>
        <w:trHeight w:hRule="exact" w:val="284"/>
        <w:hidden/>
      </w:trPr>
      <w:tc>
        <w:tcPr>
          <w:tcW w:w="1276" w:type="dxa"/>
        </w:tcPr>
        <w:p w14:paraId="76A8436A" w14:textId="77777777" w:rsidR="00C7378D" w:rsidRDefault="00C7378D" w:rsidP="00D87F81">
          <w:pPr>
            <w:pStyle w:val="Verfuegung"/>
            <w:spacing w:before="0"/>
          </w:pPr>
          <w:bookmarkStart w:id="5" w:name="Verfuegung"/>
          <w:bookmarkEnd w:id="5"/>
        </w:p>
      </w:tc>
      <w:tc>
        <w:tcPr>
          <w:tcW w:w="5103" w:type="dxa"/>
        </w:tcPr>
        <w:p w14:paraId="302F28A1" w14:textId="77777777" w:rsidR="00C7378D" w:rsidRDefault="00C7378D" w:rsidP="005E1C99">
          <w:pPr>
            <w:pStyle w:val="Kopfzeile"/>
            <w:jc w:val="right"/>
          </w:pPr>
        </w:p>
      </w:tc>
      <w:tc>
        <w:tcPr>
          <w:tcW w:w="2977" w:type="dxa"/>
          <w:vMerge w:val="restart"/>
          <w:tcMar>
            <w:right w:w="57" w:type="dxa"/>
          </w:tcMar>
        </w:tcPr>
        <w:p w14:paraId="1C366A5A" w14:textId="77777777" w:rsidR="00C7378D" w:rsidRDefault="00E23A8F" w:rsidP="00E23A8F">
          <w:pPr>
            <w:pStyle w:val="Kopfzeile"/>
            <w:jc w:val="right"/>
            <w:rPr>
              <w:noProof/>
            </w:rPr>
          </w:pPr>
          <w:r>
            <w:rPr>
              <w:noProof/>
            </w:rPr>
            <w:drawing>
              <wp:inline distT="0" distB="0" distL="0" distR="0" wp14:anchorId="0D438F6A" wp14:editId="73E1811D">
                <wp:extent cx="1548000" cy="885904"/>
                <wp:effectExtent l="19050" t="0" r="0" b="0"/>
                <wp:docPr id="1" name="Grafik 0" descr="KErn-Logo-Briefkopf-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Logo-Briefkopf-RGB-300dpi.jpg"/>
                        <pic:cNvPicPr/>
                      </pic:nvPicPr>
                      <pic:blipFill>
                        <a:blip r:embed="rId1"/>
                        <a:stretch>
                          <a:fillRect/>
                        </a:stretch>
                      </pic:blipFill>
                      <pic:spPr>
                        <a:xfrm>
                          <a:off x="0" y="0"/>
                          <a:ext cx="1548000" cy="885904"/>
                        </a:xfrm>
                        <a:prstGeom prst="rect">
                          <a:avLst/>
                        </a:prstGeom>
                      </pic:spPr>
                    </pic:pic>
                  </a:graphicData>
                </a:graphic>
              </wp:inline>
            </w:drawing>
          </w:r>
        </w:p>
      </w:tc>
    </w:tr>
    <w:tr w:rsidR="00C7378D" w14:paraId="79C49EDA" w14:textId="77777777" w:rsidTr="00E23A8F">
      <w:trPr>
        <w:cantSplit/>
        <w:trHeight w:hRule="exact" w:val="1191"/>
      </w:trPr>
      <w:tc>
        <w:tcPr>
          <w:tcW w:w="1276" w:type="dxa"/>
        </w:tcPr>
        <w:p w14:paraId="438087D1" w14:textId="77777777" w:rsidR="00C7378D" w:rsidRDefault="00650E1D" w:rsidP="005E1C99">
          <w:r>
            <w:rPr>
              <w:noProof/>
              <w:sz w:val="20"/>
              <w:szCs w:val="16"/>
            </w:rPr>
            <mc:AlternateContent>
              <mc:Choice Requires="wpg">
                <w:drawing>
                  <wp:anchor distT="0" distB="0" distL="114300" distR="114300" simplePos="0" relativeHeight="251659264" behindDoc="0" locked="1" layoutInCell="1" allowOverlap="1" wp14:anchorId="2D23364D" wp14:editId="3AE6F47A">
                    <wp:simplePos x="0" y="0"/>
                    <wp:positionH relativeFrom="column">
                      <wp:posOffset>-687705</wp:posOffset>
                    </wp:positionH>
                    <wp:positionV relativeFrom="page">
                      <wp:posOffset>3110865</wp:posOffset>
                    </wp:positionV>
                    <wp:extent cx="144145" cy="3707765"/>
                    <wp:effectExtent l="0" t="0" r="27305" b="2603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3707765"/>
                              <a:chOff x="283" y="5923"/>
                              <a:chExt cx="227" cy="5839"/>
                            </a:xfrm>
                          </wpg:grpSpPr>
                          <wps:wsp>
                            <wps:cNvPr id="4" name="RP200307241"/>
                            <wps:cNvCnPr/>
                            <wps:spPr bwMode="auto">
                              <a:xfrm>
                                <a:off x="283" y="5923"/>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RP200307242"/>
                            <wps:cNvCnPr/>
                            <wps:spPr bwMode="auto">
                              <a:xfrm>
                                <a:off x="283" y="8417"/>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P200307243"/>
                            <wps:cNvCnPr/>
                            <wps:spPr bwMode="auto">
                              <a:xfrm>
                                <a:off x="283" y="11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7AFA4" id="Group 6" o:spid="_x0000_s1026" style="position:absolute;margin-left:-54.15pt;margin-top:244.95pt;width:11.35pt;height:291.95pt;z-index:251659264;mso-position-vertical-relative:page" coordorigin="283,5923" coordsize="227,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">
                    <v:line id="RP200307241" o:spid="_x0000_s1027" style="position:absolute;visibility:visible;mso-wrap-style:square" from="283,5923" to="510,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RP200307242" o:spid="_x0000_s1028" style="position:absolute;visibility:visible;mso-wrap-style:square" from="283,8417" to="454,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line id="RP200307243" o:spid="_x0000_s1029" style="position:absolute;visibility:visible;mso-wrap-style:square" from="283,11762" to="510,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w10:wrap anchory="page"/>
                    <w10:anchorlock/>
                  </v:group>
                </w:pict>
              </mc:Fallback>
            </mc:AlternateContent>
          </w:r>
        </w:p>
      </w:tc>
      <w:tc>
        <w:tcPr>
          <w:tcW w:w="5103" w:type="dxa"/>
        </w:tcPr>
        <w:p w14:paraId="34E7266E" w14:textId="77777777" w:rsidR="00C7378D" w:rsidRDefault="00C7378D" w:rsidP="005E1C99">
          <w:pPr>
            <w:pStyle w:val="Kopfzeile"/>
            <w:jc w:val="right"/>
          </w:pPr>
          <w:bookmarkStart w:id="6" w:name="KopfKErn"/>
          <w:bookmarkEnd w:id="6"/>
        </w:p>
        <w:p w14:paraId="22BA2B12" w14:textId="77777777" w:rsidR="00C7378D" w:rsidRDefault="00C7378D" w:rsidP="005E1C99">
          <w:pPr>
            <w:pStyle w:val="Kopfzeile"/>
            <w:jc w:val="right"/>
            <w:rPr>
              <w:bCs/>
            </w:rPr>
          </w:pPr>
          <w:bookmarkStart w:id="7" w:name="KopfOrtKErn"/>
          <w:bookmarkEnd w:id="7"/>
        </w:p>
        <w:p w14:paraId="5B131499" w14:textId="77777777" w:rsidR="00C7378D" w:rsidRDefault="00C7378D" w:rsidP="005E1C99">
          <w:pPr>
            <w:pStyle w:val="Kopfzeile"/>
            <w:spacing w:before="80"/>
            <w:jc w:val="right"/>
            <w:rPr>
              <w:b/>
              <w:sz w:val="28"/>
            </w:rPr>
          </w:pPr>
          <w:bookmarkStart w:id="8" w:name="KopfZusatz"/>
          <w:bookmarkEnd w:id="8"/>
        </w:p>
        <w:p w14:paraId="060A213B" w14:textId="77777777" w:rsidR="00C7378D" w:rsidRDefault="00C7378D" w:rsidP="005E1C99">
          <w:pPr>
            <w:pStyle w:val="Kopfzeile"/>
            <w:spacing w:before="80"/>
            <w:jc w:val="right"/>
          </w:pPr>
        </w:p>
      </w:tc>
      <w:tc>
        <w:tcPr>
          <w:tcW w:w="2977" w:type="dxa"/>
          <w:vMerge/>
        </w:tcPr>
        <w:p w14:paraId="4DA97A46" w14:textId="77777777" w:rsidR="00C7378D" w:rsidRDefault="00C7378D" w:rsidP="005E1C99">
          <w:pPr>
            <w:pStyle w:val="Kopfzeile"/>
            <w:jc w:val="right"/>
          </w:pPr>
        </w:p>
      </w:tc>
    </w:tr>
  </w:tbl>
  <w:p w14:paraId="070EFFB8" w14:textId="77777777" w:rsidR="00052659" w:rsidRDefault="00052659" w:rsidP="00B1178E">
    <w:pPr>
      <w:spacing w:line="16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244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C6E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A8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46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D6E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0EE8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6F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548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0AB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DE2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10068"/>
    <w:multiLevelType w:val="hybridMultilevel"/>
    <w:tmpl w:val="05B68A1A"/>
    <w:lvl w:ilvl="0" w:tplc="3F5AAE94">
      <w:start w:val="1"/>
      <w:numFmt w:val="bullet"/>
      <w:lvlText w:val=""/>
      <w:lvlJc w:val="left"/>
      <w:pPr>
        <w:tabs>
          <w:tab w:val="num" w:pos="360"/>
        </w:tabs>
        <w:ind w:left="360" w:hanging="360"/>
      </w:pPr>
      <w:rPr>
        <w:rFonts w:ascii="Symbol" w:hAnsi="Symbol" w:hint="default"/>
        <w:color w:val="auto"/>
        <w:sz w:val="16"/>
      </w:rPr>
    </w:lvl>
    <w:lvl w:ilvl="1" w:tplc="F82EA5FA">
      <w:start w:val="26"/>
      <w:numFmt w:val="bullet"/>
      <w:lvlText w:val="-"/>
      <w:lvlJc w:val="left"/>
      <w:pPr>
        <w:tabs>
          <w:tab w:val="num" w:pos="700"/>
        </w:tabs>
        <w:ind w:left="624" w:hanging="284"/>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1C47E2"/>
    <w:multiLevelType w:val="hybridMultilevel"/>
    <w:tmpl w:val="05B68A1A"/>
    <w:lvl w:ilvl="0" w:tplc="3F5AAE94">
      <w:start w:val="1"/>
      <w:numFmt w:val="bullet"/>
      <w:lvlText w:val=""/>
      <w:lvlJc w:val="left"/>
      <w:pPr>
        <w:tabs>
          <w:tab w:val="num" w:pos="360"/>
        </w:tabs>
        <w:ind w:left="360" w:hanging="360"/>
      </w:pPr>
      <w:rPr>
        <w:rFonts w:ascii="Symbol" w:hAnsi="Symbol" w:hint="default"/>
        <w:color w:val="auto"/>
        <w:sz w:val="16"/>
      </w:rPr>
    </w:lvl>
    <w:lvl w:ilvl="1" w:tplc="045C8A90">
      <w:start w:val="26"/>
      <w:numFmt w:val="bullet"/>
      <w:lvlText w:val="-"/>
      <w:lvlJc w:val="left"/>
      <w:pPr>
        <w:tabs>
          <w:tab w:val="num" w:pos="984"/>
        </w:tabs>
        <w:ind w:left="907" w:hanging="283"/>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270F7"/>
    <w:multiLevelType w:val="hybridMultilevel"/>
    <w:tmpl w:val="E61EB38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2BAC25AB"/>
    <w:multiLevelType w:val="hybridMultilevel"/>
    <w:tmpl w:val="0840DA5C"/>
    <w:lvl w:ilvl="0" w:tplc="0407000F">
      <w:start w:val="1"/>
      <w:numFmt w:val="decimal"/>
      <w:lvlText w:val="%1."/>
      <w:lvlJc w:val="left"/>
      <w:pPr>
        <w:ind w:left="720" w:hanging="360"/>
      </w:pPr>
      <w:rPr>
        <w:rFonts w:hint="default"/>
      </w:rPr>
    </w:lvl>
    <w:lvl w:ilvl="1" w:tplc="156C4FCC">
      <w:numFmt w:val="bullet"/>
      <w:lvlText w:val="•"/>
      <w:lvlJc w:val="left"/>
      <w:pPr>
        <w:ind w:left="1780" w:hanging="70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DD790F"/>
    <w:multiLevelType w:val="hybridMultilevel"/>
    <w:tmpl w:val="F7E4A43C"/>
    <w:lvl w:ilvl="0" w:tplc="F82EA5FA">
      <w:start w:val="26"/>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100"/>
        </w:tabs>
        <w:ind w:left="1100" w:hanging="360"/>
      </w:pPr>
      <w:rPr>
        <w:rFonts w:ascii="Courier New" w:hAnsi="Courier New" w:hint="default"/>
      </w:rPr>
    </w:lvl>
    <w:lvl w:ilvl="2" w:tplc="04070005" w:tentative="1">
      <w:start w:val="1"/>
      <w:numFmt w:val="bullet"/>
      <w:lvlText w:val=""/>
      <w:lvlJc w:val="left"/>
      <w:pPr>
        <w:tabs>
          <w:tab w:val="num" w:pos="1820"/>
        </w:tabs>
        <w:ind w:left="1820" w:hanging="360"/>
      </w:pPr>
      <w:rPr>
        <w:rFonts w:ascii="Wingdings" w:hAnsi="Wingdings" w:hint="default"/>
      </w:rPr>
    </w:lvl>
    <w:lvl w:ilvl="3" w:tplc="04070001" w:tentative="1">
      <w:start w:val="1"/>
      <w:numFmt w:val="bullet"/>
      <w:lvlText w:val=""/>
      <w:lvlJc w:val="left"/>
      <w:pPr>
        <w:tabs>
          <w:tab w:val="num" w:pos="2540"/>
        </w:tabs>
        <w:ind w:left="2540" w:hanging="360"/>
      </w:pPr>
      <w:rPr>
        <w:rFonts w:ascii="Symbol" w:hAnsi="Symbol" w:hint="default"/>
      </w:rPr>
    </w:lvl>
    <w:lvl w:ilvl="4" w:tplc="04070003" w:tentative="1">
      <w:start w:val="1"/>
      <w:numFmt w:val="bullet"/>
      <w:lvlText w:val="o"/>
      <w:lvlJc w:val="left"/>
      <w:pPr>
        <w:tabs>
          <w:tab w:val="num" w:pos="3260"/>
        </w:tabs>
        <w:ind w:left="3260" w:hanging="360"/>
      </w:pPr>
      <w:rPr>
        <w:rFonts w:ascii="Courier New" w:hAnsi="Courier New" w:hint="default"/>
      </w:rPr>
    </w:lvl>
    <w:lvl w:ilvl="5" w:tplc="04070005" w:tentative="1">
      <w:start w:val="1"/>
      <w:numFmt w:val="bullet"/>
      <w:lvlText w:val=""/>
      <w:lvlJc w:val="left"/>
      <w:pPr>
        <w:tabs>
          <w:tab w:val="num" w:pos="3980"/>
        </w:tabs>
        <w:ind w:left="3980" w:hanging="360"/>
      </w:pPr>
      <w:rPr>
        <w:rFonts w:ascii="Wingdings" w:hAnsi="Wingdings" w:hint="default"/>
      </w:rPr>
    </w:lvl>
    <w:lvl w:ilvl="6" w:tplc="04070001" w:tentative="1">
      <w:start w:val="1"/>
      <w:numFmt w:val="bullet"/>
      <w:lvlText w:val=""/>
      <w:lvlJc w:val="left"/>
      <w:pPr>
        <w:tabs>
          <w:tab w:val="num" w:pos="4700"/>
        </w:tabs>
        <w:ind w:left="4700" w:hanging="360"/>
      </w:pPr>
      <w:rPr>
        <w:rFonts w:ascii="Symbol" w:hAnsi="Symbol" w:hint="default"/>
      </w:rPr>
    </w:lvl>
    <w:lvl w:ilvl="7" w:tplc="04070003" w:tentative="1">
      <w:start w:val="1"/>
      <w:numFmt w:val="bullet"/>
      <w:lvlText w:val="o"/>
      <w:lvlJc w:val="left"/>
      <w:pPr>
        <w:tabs>
          <w:tab w:val="num" w:pos="5420"/>
        </w:tabs>
        <w:ind w:left="5420" w:hanging="360"/>
      </w:pPr>
      <w:rPr>
        <w:rFonts w:ascii="Courier New" w:hAnsi="Courier New" w:hint="default"/>
      </w:rPr>
    </w:lvl>
    <w:lvl w:ilvl="8" w:tplc="0407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436B278D"/>
    <w:multiLevelType w:val="hybridMultilevel"/>
    <w:tmpl w:val="1FFC8268"/>
    <w:lvl w:ilvl="0" w:tplc="04070001">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6" w15:restartNumberingAfterBreak="0">
    <w:nsid w:val="483D0B4C"/>
    <w:multiLevelType w:val="hybridMultilevel"/>
    <w:tmpl w:val="2C541688"/>
    <w:lvl w:ilvl="0" w:tplc="3F5AAE94">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B1AFC"/>
    <w:multiLevelType w:val="hybridMultilevel"/>
    <w:tmpl w:val="F0AC8AA2"/>
    <w:lvl w:ilvl="0" w:tplc="3F5AAE94">
      <w:start w:val="1"/>
      <w:numFmt w:val="bullet"/>
      <w:lvlText w:val=""/>
      <w:lvlJc w:val="left"/>
      <w:pPr>
        <w:tabs>
          <w:tab w:val="num" w:pos="360"/>
        </w:tabs>
        <w:ind w:left="360" w:hanging="360"/>
      </w:pPr>
      <w:rPr>
        <w:rFonts w:ascii="Symbol" w:hAnsi="Symbol" w:hint="default"/>
        <w:color w:val="auto"/>
        <w:sz w:val="16"/>
      </w:rPr>
    </w:lvl>
    <w:lvl w:ilvl="1" w:tplc="0EA41F76">
      <w:start w:val="1"/>
      <w:numFmt w:val="bullet"/>
      <w:lvlText w:val="-"/>
      <w:lvlJc w:val="left"/>
      <w:pPr>
        <w:tabs>
          <w:tab w:val="num" w:pos="700"/>
        </w:tabs>
        <w:ind w:left="624" w:hanging="284"/>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42083"/>
    <w:multiLevelType w:val="hybridMultilevel"/>
    <w:tmpl w:val="05B68A1A"/>
    <w:lvl w:ilvl="0" w:tplc="3F5AAE94">
      <w:start w:val="1"/>
      <w:numFmt w:val="bullet"/>
      <w:lvlText w:val=""/>
      <w:lvlJc w:val="left"/>
      <w:pPr>
        <w:tabs>
          <w:tab w:val="num" w:pos="360"/>
        </w:tabs>
        <w:ind w:left="360" w:hanging="360"/>
      </w:pPr>
      <w:rPr>
        <w:rFonts w:ascii="Symbol" w:hAnsi="Symbol" w:hint="default"/>
        <w:color w:val="auto"/>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17318428">
    <w:abstractNumId w:val="18"/>
  </w:num>
  <w:num w:numId="2" w16cid:durableId="1607229672">
    <w:abstractNumId w:val="16"/>
  </w:num>
  <w:num w:numId="3" w16cid:durableId="376049882">
    <w:abstractNumId w:val="17"/>
  </w:num>
  <w:num w:numId="4" w16cid:durableId="1818447424">
    <w:abstractNumId w:val="11"/>
  </w:num>
  <w:num w:numId="5" w16cid:durableId="1795826421">
    <w:abstractNumId w:val="10"/>
  </w:num>
  <w:num w:numId="6" w16cid:durableId="1453403440">
    <w:abstractNumId w:val="14"/>
  </w:num>
  <w:num w:numId="7" w16cid:durableId="1996376037">
    <w:abstractNumId w:val="9"/>
  </w:num>
  <w:num w:numId="8" w16cid:durableId="1376808517">
    <w:abstractNumId w:val="7"/>
  </w:num>
  <w:num w:numId="9" w16cid:durableId="1420711946">
    <w:abstractNumId w:val="6"/>
  </w:num>
  <w:num w:numId="10" w16cid:durableId="948857756">
    <w:abstractNumId w:val="5"/>
  </w:num>
  <w:num w:numId="11" w16cid:durableId="587538318">
    <w:abstractNumId w:val="4"/>
  </w:num>
  <w:num w:numId="12" w16cid:durableId="1551189194">
    <w:abstractNumId w:val="8"/>
  </w:num>
  <w:num w:numId="13" w16cid:durableId="1335843441">
    <w:abstractNumId w:val="3"/>
  </w:num>
  <w:num w:numId="14" w16cid:durableId="1204951164">
    <w:abstractNumId w:val="2"/>
  </w:num>
  <w:num w:numId="15" w16cid:durableId="93062867">
    <w:abstractNumId w:val="1"/>
  </w:num>
  <w:num w:numId="16" w16cid:durableId="1703091909">
    <w:abstractNumId w:val="0"/>
  </w:num>
  <w:num w:numId="17" w16cid:durableId="517236149">
    <w:abstractNumId w:val="13"/>
  </w:num>
  <w:num w:numId="18" w16cid:durableId="1497989038">
    <w:abstractNumId w:val="12"/>
  </w:num>
  <w:num w:numId="19" w16cid:durableId="118876155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igt, Katharina (KErn)">
    <w15:presenceInfo w15:providerId="None" w15:userId="Voigt, Katharina (K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attachedTemplate r:id="rId1"/>
  <w:stylePaneSortMethod w:val="0000"/>
  <w:defaultTabStop w:val="709"/>
  <w:autoHyphenation/>
  <w:hyphenationZone w:val="170"/>
  <w:doNotHyphenateCap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1D"/>
    <w:rsid w:val="00027745"/>
    <w:rsid w:val="00031551"/>
    <w:rsid w:val="0004310E"/>
    <w:rsid w:val="00044630"/>
    <w:rsid w:val="00052659"/>
    <w:rsid w:val="0006152D"/>
    <w:rsid w:val="00062F48"/>
    <w:rsid w:val="00063616"/>
    <w:rsid w:val="0006456E"/>
    <w:rsid w:val="0007134D"/>
    <w:rsid w:val="00071E3B"/>
    <w:rsid w:val="00091CE3"/>
    <w:rsid w:val="000A1599"/>
    <w:rsid w:val="000A5522"/>
    <w:rsid w:val="000B505E"/>
    <w:rsid w:val="000D7C7F"/>
    <w:rsid w:val="000E3164"/>
    <w:rsid w:val="00115E22"/>
    <w:rsid w:val="00143C16"/>
    <w:rsid w:val="001529E3"/>
    <w:rsid w:val="00157C0B"/>
    <w:rsid w:val="00176159"/>
    <w:rsid w:val="00182E3F"/>
    <w:rsid w:val="001A43EE"/>
    <w:rsid w:val="001B050C"/>
    <w:rsid w:val="001C23C1"/>
    <w:rsid w:val="001D1146"/>
    <w:rsid w:val="001D4E5C"/>
    <w:rsid w:val="001F2759"/>
    <w:rsid w:val="001F724F"/>
    <w:rsid w:val="0021707F"/>
    <w:rsid w:val="002252D9"/>
    <w:rsid w:val="00227645"/>
    <w:rsid w:val="002550F5"/>
    <w:rsid w:val="00262B7B"/>
    <w:rsid w:val="002B372F"/>
    <w:rsid w:val="002C16B1"/>
    <w:rsid w:val="002C5A60"/>
    <w:rsid w:val="002D70AC"/>
    <w:rsid w:val="002F629C"/>
    <w:rsid w:val="0030204E"/>
    <w:rsid w:val="00313294"/>
    <w:rsid w:val="003152E0"/>
    <w:rsid w:val="00336383"/>
    <w:rsid w:val="003605CB"/>
    <w:rsid w:val="00396D2C"/>
    <w:rsid w:val="003A5852"/>
    <w:rsid w:val="003B55C9"/>
    <w:rsid w:val="003C2B5B"/>
    <w:rsid w:val="003C3979"/>
    <w:rsid w:val="003C49B8"/>
    <w:rsid w:val="003E14C8"/>
    <w:rsid w:val="003F0B1F"/>
    <w:rsid w:val="003F45E6"/>
    <w:rsid w:val="00401207"/>
    <w:rsid w:val="004023D7"/>
    <w:rsid w:val="00406B9A"/>
    <w:rsid w:val="00413007"/>
    <w:rsid w:val="00414351"/>
    <w:rsid w:val="00416A05"/>
    <w:rsid w:val="00441E71"/>
    <w:rsid w:val="004743A7"/>
    <w:rsid w:val="004A48B8"/>
    <w:rsid w:val="004D5542"/>
    <w:rsid w:val="004D6419"/>
    <w:rsid w:val="004D68AA"/>
    <w:rsid w:val="00502CA9"/>
    <w:rsid w:val="00511557"/>
    <w:rsid w:val="0053407C"/>
    <w:rsid w:val="00541668"/>
    <w:rsid w:val="00544A17"/>
    <w:rsid w:val="005571EA"/>
    <w:rsid w:val="005F3B17"/>
    <w:rsid w:val="00625F76"/>
    <w:rsid w:val="00646A5E"/>
    <w:rsid w:val="00650E1D"/>
    <w:rsid w:val="006676FA"/>
    <w:rsid w:val="00687232"/>
    <w:rsid w:val="006D679E"/>
    <w:rsid w:val="006F025D"/>
    <w:rsid w:val="006F1947"/>
    <w:rsid w:val="006F5BF0"/>
    <w:rsid w:val="0070615E"/>
    <w:rsid w:val="00713034"/>
    <w:rsid w:val="00736847"/>
    <w:rsid w:val="00744231"/>
    <w:rsid w:val="00763346"/>
    <w:rsid w:val="007634F5"/>
    <w:rsid w:val="007865E3"/>
    <w:rsid w:val="00790458"/>
    <w:rsid w:val="007938C5"/>
    <w:rsid w:val="00793E7B"/>
    <w:rsid w:val="007B226D"/>
    <w:rsid w:val="00817AE2"/>
    <w:rsid w:val="0082130B"/>
    <w:rsid w:val="00825266"/>
    <w:rsid w:val="00832230"/>
    <w:rsid w:val="00834099"/>
    <w:rsid w:val="008A2312"/>
    <w:rsid w:val="008A2887"/>
    <w:rsid w:val="008B687A"/>
    <w:rsid w:val="008C13D4"/>
    <w:rsid w:val="008C467B"/>
    <w:rsid w:val="008D03B8"/>
    <w:rsid w:val="008D6C91"/>
    <w:rsid w:val="008F1820"/>
    <w:rsid w:val="008F2440"/>
    <w:rsid w:val="008F449C"/>
    <w:rsid w:val="00905C78"/>
    <w:rsid w:val="009405A1"/>
    <w:rsid w:val="00957539"/>
    <w:rsid w:val="009748CD"/>
    <w:rsid w:val="009A01DB"/>
    <w:rsid w:val="009A404C"/>
    <w:rsid w:val="009B5282"/>
    <w:rsid w:val="009D47F3"/>
    <w:rsid w:val="009D4CEC"/>
    <w:rsid w:val="009F2448"/>
    <w:rsid w:val="009F6BB3"/>
    <w:rsid w:val="00A04A4E"/>
    <w:rsid w:val="00A301B2"/>
    <w:rsid w:val="00A36F6D"/>
    <w:rsid w:val="00A47622"/>
    <w:rsid w:val="00A50F63"/>
    <w:rsid w:val="00A64E7D"/>
    <w:rsid w:val="00A65929"/>
    <w:rsid w:val="00AB7CEC"/>
    <w:rsid w:val="00AC3E1E"/>
    <w:rsid w:val="00AF5642"/>
    <w:rsid w:val="00B07943"/>
    <w:rsid w:val="00B1178E"/>
    <w:rsid w:val="00B3153A"/>
    <w:rsid w:val="00B36BC7"/>
    <w:rsid w:val="00B408C8"/>
    <w:rsid w:val="00B43D32"/>
    <w:rsid w:val="00B80EDC"/>
    <w:rsid w:val="00B92D9D"/>
    <w:rsid w:val="00BA36BA"/>
    <w:rsid w:val="00BB5887"/>
    <w:rsid w:val="00BC37A6"/>
    <w:rsid w:val="00BC74EC"/>
    <w:rsid w:val="00BD65AE"/>
    <w:rsid w:val="00BE58DC"/>
    <w:rsid w:val="00BF7373"/>
    <w:rsid w:val="00C12C26"/>
    <w:rsid w:val="00C17408"/>
    <w:rsid w:val="00C44FF3"/>
    <w:rsid w:val="00C61510"/>
    <w:rsid w:val="00C63773"/>
    <w:rsid w:val="00C7378D"/>
    <w:rsid w:val="00C86673"/>
    <w:rsid w:val="00C92AAD"/>
    <w:rsid w:val="00CD0FD5"/>
    <w:rsid w:val="00CD2EC7"/>
    <w:rsid w:val="00CD662F"/>
    <w:rsid w:val="00CF1CE9"/>
    <w:rsid w:val="00D045EA"/>
    <w:rsid w:val="00D059BF"/>
    <w:rsid w:val="00D17831"/>
    <w:rsid w:val="00D22251"/>
    <w:rsid w:val="00D34900"/>
    <w:rsid w:val="00D61CF8"/>
    <w:rsid w:val="00D62EBE"/>
    <w:rsid w:val="00D72787"/>
    <w:rsid w:val="00D87F81"/>
    <w:rsid w:val="00DA209F"/>
    <w:rsid w:val="00DB04AB"/>
    <w:rsid w:val="00DB1644"/>
    <w:rsid w:val="00DB5640"/>
    <w:rsid w:val="00DC1C17"/>
    <w:rsid w:val="00DC248F"/>
    <w:rsid w:val="00DC422C"/>
    <w:rsid w:val="00DD4119"/>
    <w:rsid w:val="00E000B3"/>
    <w:rsid w:val="00E01B59"/>
    <w:rsid w:val="00E153F9"/>
    <w:rsid w:val="00E2291C"/>
    <w:rsid w:val="00E23A8F"/>
    <w:rsid w:val="00E50AFF"/>
    <w:rsid w:val="00E86810"/>
    <w:rsid w:val="00EC2C3E"/>
    <w:rsid w:val="00EC4967"/>
    <w:rsid w:val="00ED0E63"/>
    <w:rsid w:val="00ED3BB5"/>
    <w:rsid w:val="00ED3E6C"/>
    <w:rsid w:val="00EE6C1B"/>
    <w:rsid w:val="00F239D8"/>
    <w:rsid w:val="00F32D37"/>
    <w:rsid w:val="00F35103"/>
    <w:rsid w:val="00F42E5D"/>
    <w:rsid w:val="00F57F21"/>
    <w:rsid w:val="00F84746"/>
    <w:rsid w:val="00F87445"/>
    <w:rsid w:val="00F90B3F"/>
    <w:rsid w:val="00F932FE"/>
    <w:rsid w:val="00F962AD"/>
    <w:rsid w:val="00FD188C"/>
    <w:rsid w:val="00FE65D4"/>
    <w:rsid w:val="00FF2191"/>
    <w:rsid w:val="00FF5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5E8A6"/>
  <w15:docId w15:val="{84A6F4EC-1CF3-40F7-B5EF-82EE9E8E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13D4"/>
    <w:rPr>
      <w:rFonts w:ascii="Arial" w:hAnsi="Arial"/>
      <w:sz w:val="24"/>
      <w:szCs w:val="24"/>
    </w:rPr>
  </w:style>
  <w:style w:type="paragraph" w:styleId="berschrift1">
    <w:name w:val="heading 1"/>
    <w:basedOn w:val="Standard"/>
    <w:next w:val="Standard"/>
    <w:qFormat/>
    <w:rsid w:val="00052659"/>
    <w:pPr>
      <w:keepNext/>
      <w:spacing w:before="480" w:after="240"/>
      <w:outlineLvl w:val="0"/>
    </w:pPr>
    <w:rPr>
      <w:b/>
      <w:bCs/>
      <w:spacing w:val="10"/>
      <w:sz w:val="36"/>
      <w:szCs w:val="20"/>
    </w:rPr>
  </w:style>
  <w:style w:type="paragraph" w:styleId="berschrift2">
    <w:name w:val="heading 2"/>
    <w:basedOn w:val="Standard"/>
    <w:next w:val="Standard"/>
    <w:qFormat/>
    <w:rsid w:val="00052659"/>
    <w:pPr>
      <w:keepNext/>
      <w:spacing w:before="360" w:after="240"/>
      <w:outlineLvl w:val="1"/>
    </w:pPr>
    <w:rPr>
      <w:rFonts w:cs="Arial"/>
      <w:b/>
      <w:bCs/>
      <w:iCs/>
      <w:sz w:val="32"/>
      <w:szCs w:val="28"/>
    </w:rPr>
  </w:style>
  <w:style w:type="paragraph" w:styleId="berschrift3">
    <w:name w:val="heading 3"/>
    <w:basedOn w:val="Standard"/>
    <w:next w:val="Standard"/>
    <w:qFormat/>
    <w:rsid w:val="00052659"/>
    <w:pPr>
      <w:keepNext/>
      <w:spacing w:before="240" w:after="120"/>
      <w:outlineLvl w:val="2"/>
    </w:pPr>
    <w:rPr>
      <w:rFonts w:cs="Arial"/>
      <w:b/>
      <w:bCs/>
      <w:sz w:val="28"/>
      <w:szCs w:val="26"/>
    </w:rPr>
  </w:style>
  <w:style w:type="paragraph" w:styleId="berschrift4">
    <w:name w:val="heading 4"/>
    <w:basedOn w:val="Standard"/>
    <w:next w:val="Standard"/>
    <w:qFormat/>
    <w:rsid w:val="00052659"/>
    <w:pPr>
      <w:keepNext/>
      <w:spacing w:before="120" w:after="12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115E22"/>
    <w:pPr>
      <w:tabs>
        <w:tab w:val="center" w:pos="4536"/>
        <w:tab w:val="right" w:pos="9072"/>
      </w:tabs>
    </w:pPr>
    <w:rPr>
      <w:rFonts w:ascii="Arial" w:hAnsi="Arial"/>
      <w:sz w:val="32"/>
    </w:rPr>
  </w:style>
  <w:style w:type="paragraph" w:styleId="Fuzeile">
    <w:name w:val="footer"/>
    <w:link w:val="FuzeileZchn"/>
    <w:rsid w:val="00052659"/>
    <w:pPr>
      <w:tabs>
        <w:tab w:val="center" w:pos="4536"/>
        <w:tab w:val="right" w:pos="9072"/>
      </w:tabs>
    </w:pPr>
    <w:rPr>
      <w:rFonts w:ascii="Arial" w:hAnsi="Arial"/>
      <w:sz w:val="16"/>
    </w:rPr>
  </w:style>
  <w:style w:type="character" w:styleId="Seitenzahl">
    <w:name w:val="page number"/>
    <w:basedOn w:val="Absatz-Standardschriftart"/>
    <w:semiHidden/>
    <w:rsid w:val="00052659"/>
    <w:rPr>
      <w:rFonts w:ascii="Times New Roman" w:hAnsi="Times New Roman"/>
      <w:bCs/>
      <w:sz w:val="24"/>
    </w:rPr>
  </w:style>
  <w:style w:type="paragraph" w:customStyle="1" w:styleId="Kopfzeile2">
    <w:name w:val="Kopfzeile2"/>
    <w:basedOn w:val="Kopfzeile"/>
    <w:rsid w:val="00052659"/>
    <w:pPr>
      <w:spacing w:before="120"/>
    </w:pPr>
    <w:rPr>
      <w:bCs/>
      <w:sz w:val="28"/>
    </w:rPr>
  </w:style>
  <w:style w:type="paragraph" w:customStyle="1" w:styleId="Absender">
    <w:name w:val="Absender"/>
    <w:basedOn w:val="Standard"/>
    <w:rsid w:val="00052659"/>
    <w:pPr>
      <w:spacing w:line="160" w:lineRule="exact"/>
    </w:pPr>
    <w:rPr>
      <w:rFonts w:cs="Arial"/>
      <w:noProof/>
      <w:sz w:val="14"/>
    </w:rPr>
  </w:style>
  <w:style w:type="paragraph" w:customStyle="1" w:styleId="Bezug01">
    <w:name w:val="Bezug01"/>
    <w:rsid w:val="00F32D37"/>
    <w:rPr>
      <w:rFonts w:ascii="Arial" w:hAnsi="Arial" w:cs="Arial"/>
      <w:noProof/>
      <w:sz w:val="16"/>
      <w:szCs w:val="24"/>
    </w:rPr>
  </w:style>
  <w:style w:type="paragraph" w:customStyle="1" w:styleId="Bezug02">
    <w:name w:val="Bezug02"/>
    <w:basedOn w:val="Bezug01"/>
    <w:rsid w:val="007938C5"/>
    <w:rPr>
      <w:rFonts w:ascii="Times New Roman" w:hAnsi="Times New Roman" w:cs="Times New Roman"/>
      <w:sz w:val="18"/>
    </w:rPr>
  </w:style>
  <w:style w:type="paragraph" w:customStyle="1" w:styleId="Kommuni01">
    <w:name w:val="Kommuni01"/>
    <w:rsid w:val="00E50AFF"/>
    <w:pPr>
      <w:tabs>
        <w:tab w:val="right" w:pos="2200"/>
        <w:tab w:val="right" w:pos="4621"/>
      </w:tabs>
      <w:spacing w:before="60"/>
      <w:jc w:val="right"/>
    </w:pPr>
    <w:rPr>
      <w:rFonts w:ascii="Arial" w:hAnsi="Arial"/>
      <w:sz w:val="16"/>
      <w:szCs w:val="16"/>
    </w:rPr>
  </w:style>
  <w:style w:type="paragraph" w:customStyle="1" w:styleId="Kommuni02">
    <w:name w:val="Kommuni02"/>
    <w:rsid w:val="00E50AFF"/>
    <w:pPr>
      <w:tabs>
        <w:tab w:val="right" w:pos="2200"/>
        <w:tab w:val="right" w:pos="4621"/>
      </w:tabs>
      <w:jc w:val="right"/>
    </w:pPr>
    <w:rPr>
      <w:sz w:val="18"/>
      <w:szCs w:val="18"/>
    </w:rPr>
  </w:style>
  <w:style w:type="paragraph" w:customStyle="1" w:styleId="Verfuegung">
    <w:name w:val="Verfuegung"/>
    <w:basedOn w:val="Kopfzeile"/>
    <w:rsid w:val="00052659"/>
    <w:pPr>
      <w:spacing w:before="80"/>
    </w:pPr>
    <w:rPr>
      <w:vanish/>
      <w:sz w:val="28"/>
      <w:szCs w:val="28"/>
    </w:rPr>
  </w:style>
  <w:style w:type="paragraph" w:customStyle="1" w:styleId="Bezugstext">
    <w:name w:val="Bezugstext"/>
    <w:basedOn w:val="Standard"/>
    <w:rsid w:val="00052659"/>
    <w:pPr>
      <w:spacing w:line="200" w:lineRule="exact"/>
    </w:pPr>
    <w:rPr>
      <w:sz w:val="18"/>
    </w:rPr>
  </w:style>
  <w:style w:type="paragraph" w:customStyle="1" w:styleId="Bezugstextp">
    <w:name w:val="Bezugstext_p"/>
    <w:basedOn w:val="Bezugstext"/>
    <w:rsid w:val="00052659"/>
    <w:rPr>
      <w:sz w:val="16"/>
    </w:rPr>
  </w:style>
  <w:style w:type="paragraph" w:customStyle="1" w:styleId="BetrNr">
    <w:name w:val="BetrNr"/>
    <w:rsid w:val="00F32D37"/>
    <w:pPr>
      <w:jc w:val="right"/>
    </w:pPr>
    <w:rPr>
      <w:noProof/>
      <w:sz w:val="24"/>
      <w:szCs w:val="24"/>
    </w:rPr>
  </w:style>
  <w:style w:type="character" w:styleId="Hyperlink">
    <w:name w:val="Hyperlink"/>
    <w:basedOn w:val="Absatz-Standardschriftart"/>
    <w:semiHidden/>
    <w:rsid w:val="00052659"/>
    <w:rPr>
      <w:color w:val="0000FF"/>
      <w:u w:val="single"/>
    </w:rPr>
  </w:style>
  <w:style w:type="paragraph" w:customStyle="1" w:styleId="Kopie01">
    <w:name w:val="Kopie01"/>
    <w:basedOn w:val="Standard"/>
    <w:rsid w:val="00052659"/>
    <w:pPr>
      <w:tabs>
        <w:tab w:val="right" w:pos="-142"/>
      </w:tabs>
      <w:ind w:hanging="992"/>
    </w:pPr>
    <w:rPr>
      <w:vanish/>
      <w:szCs w:val="20"/>
    </w:rPr>
  </w:style>
  <w:style w:type="paragraph" w:customStyle="1" w:styleId="Kopie02">
    <w:name w:val="Kopie02"/>
    <w:basedOn w:val="Standard"/>
    <w:rsid w:val="00052659"/>
    <w:pPr>
      <w:tabs>
        <w:tab w:val="right" w:pos="-142"/>
      </w:tabs>
      <w:ind w:left="255" w:hanging="255"/>
    </w:pPr>
    <w:rPr>
      <w:vanish/>
      <w:szCs w:val="20"/>
    </w:rPr>
  </w:style>
  <w:style w:type="character" w:styleId="BesuchterLink">
    <w:name w:val="FollowedHyperlink"/>
    <w:basedOn w:val="Absatz-Standardschriftart"/>
    <w:semiHidden/>
    <w:rsid w:val="00052659"/>
    <w:rPr>
      <w:color w:val="800080"/>
      <w:u w:val="single"/>
    </w:rPr>
  </w:style>
  <w:style w:type="paragraph" w:customStyle="1" w:styleId="Fuzeile2">
    <w:name w:val="Fußzeile2"/>
    <w:basedOn w:val="Fuzeile"/>
    <w:rsid w:val="00763346"/>
    <w:pPr>
      <w:spacing w:before="60" w:after="60"/>
      <w:jc w:val="right"/>
    </w:pPr>
  </w:style>
  <w:style w:type="paragraph" w:customStyle="1" w:styleId="Dienstgeb">
    <w:name w:val="Dienstgeb"/>
    <w:rsid w:val="00F32D37"/>
    <w:pPr>
      <w:jc w:val="right"/>
    </w:pPr>
    <w:rPr>
      <w:rFonts w:ascii="Arial" w:hAnsi="Arial"/>
      <w:b/>
      <w:bCs/>
      <w:szCs w:val="18"/>
    </w:rPr>
  </w:style>
  <w:style w:type="paragraph" w:styleId="Sprechblasentext">
    <w:name w:val="Balloon Text"/>
    <w:basedOn w:val="Standard"/>
    <w:link w:val="SprechblasentextZchn"/>
    <w:uiPriority w:val="99"/>
    <w:semiHidden/>
    <w:unhideWhenUsed/>
    <w:rsid w:val="00D178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831"/>
    <w:rPr>
      <w:rFonts w:ascii="Tahoma" w:hAnsi="Tahoma" w:cs="Tahoma"/>
      <w:sz w:val="16"/>
      <w:szCs w:val="16"/>
    </w:rPr>
  </w:style>
  <w:style w:type="paragraph" w:styleId="berarbeitung">
    <w:name w:val="Revision"/>
    <w:hidden/>
    <w:uiPriority w:val="99"/>
    <w:semiHidden/>
    <w:rsid w:val="005571EA"/>
    <w:rPr>
      <w:sz w:val="24"/>
      <w:szCs w:val="24"/>
    </w:rPr>
  </w:style>
  <w:style w:type="paragraph" w:customStyle="1" w:styleId="Fuzeile3">
    <w:name w:val="Fußzeile3"/>
    <w:basedOn w:val="Fuzeile"/>
    <w:qFormat/>
    <w:rsid w:val="00FE65D4"/>
    <w:pPr>
      <w:tabs>
        <w:tab w:val="right" w:pos="9354"/>
      </w:tabs>
      <w:spacing w:before="40"/>
    </w:pPr>
    <w:rPr>
      <w:vanish/>
    </w:rPr>
  </w:style>
  <w:style w:type="character" w:customStyle="1" w:styleId="FuzeileZchn">
    <w:name w:val="Fußzeile Zchn"/>
    <w:basedOn w:val="Absatz-Standardschriftart"/>
    <w:link w:val="Fuzeile"/>
    <w:rsid w:val="00817AE2"/>
    <w:rPr>
      <w:rFonts w:ascii="Arial" w:hAnsi="Arial"/>
      <w:sz w:val="16"/>
    </w:rPr>
  </w:style>
  <w:style w:type="character" w:styleId="Kommentarzeichen">
    <w:name w:val="annotation reference"/>
    <w:basedOn w:val="Absatz-Standardschriftart"/>
    <w:uiPriority w:val="99"/>
    <w:semiHidden/>
    <w:unhideWhenUsed/>
    <w:rsid w:val="00650E1D"/>
    <w:rPr>
      <w:sz w:val="16"/>
      <w:szCs w:val="16"/>
    </w:rPr>
  </w:style>
  <w:style w:type="paragraph" w:styleId="Kommentartext">
    <w:name w:val="annotation text"/>
    <w:basedOn w:val="Standard"/>
    <w:link w:val="KommentartextZchn"/>
    <w:uiPriority w:val="99"/>
    <w:unhideWhenUsed/>
    <w:rsid w:val="00650E1D"/>
    <w:pPr>
      <w:spacing w:after="120"/>
      <w:jc w:val="both"/>
    </w:pPr>
    <w:rPr>
      <w:rFonts w:ascii="Times New Roman" w:hAnsi="Times New Roman"/>
      <w:sz w:val="20"/>
      <w:szCs w:val="20"/>
    </w:rPr>
  </w:style>
  <w:style w:type="character" w:customStyle="1" w:styleId="KommentartextZchn">
    <w:name w:val="Kommentartext Zchn"/>
    <w:basedOn w:val="Absatz-Standardschriftart"/>
    <w:link w:val="Kommentartext"/>
    <w:uiPriority w:val="99"/>
    <w:rsid w:val="00650E1D"/>
  </w:style>
  <w:style w:type="paragraph" w:styleId="Kommentarthema">
    <w:name w:val="annotation subject"/>
    <w:basedOn w:val="Kommentartext"/>
    <w:next w:val="Kommentartext"/>
    <w:link w:val="KommentarthemaZchn"/>
    <w:uiPriority w:val="99"/>
    <w:semiHidden/>
    <w:unhideWhenUsed/>
    <w:rsid w:val="00C12C26"/>
    <w:pPr>
      <w:spacing w:after="0"/>
      <w:jc w:val="left"/>
    </w:pPr>
    <w:rPr>
      <w:rFonts w:ascii="Arial" w:hAnsi="Arial"/>
      <w:b/>
      <w:bCs/>
    </w:rPr>
  </w:style>
  <w:style w:type="character" w:customStyle="1" w:styleId="KommentarthemaZchn">
    <w:name w:val="Kommentarthema Zchn"/>
    <w:basedOn w:val="KommentartextZchn"/>
    <w:link w:val="Kommentarthema"/>
    <w:uiPriority w:val="99"/>
    <w:semiHidden/>
    <w:rsid w:val="00C12C26"/>
    <w:rPr>
      <w:rFonts w:ascii="Arial" w:hAnsi="Arial"/>
      <w:b/>
      <w:bCs/>
    </w:rPr>
  </w:style>
  <w:style w:type="character" w:styleId="NichtaufgelsteErwhnung">
    <w:name w:val="Unresolved Mention"/>
    <w:basedOn w:val="Absatz-Standardschriftart"/>
    <w:uiPriority w:val="99"/>
    <w:semiHidden/>
    <w:unhideWhenUsed/>
    <w:rsid w:val="0071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wtn\AppData\Local\Microsoft\Windows\INetCache\Content.Outlook\1WI9R33K\www.kern.bayern.de\datenschutz"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2010\vorlagen\KErn-Briefe\KErn-Neutral.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Claudia Hablawetz"/>
    <f:field ref="FSCFOLIO_1_1001_FieldCurrentDate" text="22.07.2022 18:36"/>
    <f:field ref="objvalidfrom" date="" text="" edit="true"/>
    <f:field ref="objvalidto" date="" text="" edit="true"/>
    <f:field ref="FSCFOLIO_1_1001_FieldReleasedVersionDate" text=""/>
    <f:field ref="FSCFOLIO_1_1001_FieldReleasedVersionNr" text=""/>
    <f:field ref="CCAPRECONFIG_15_1001_Objektname" text="220721_2_Datenschutzhinweise_für_TN_HC-2022-07-22" edit="true"/>
    <f:field ref="DEPRECONFIG_15_1001_Objektname" text="220721_2_Datenschutzhinweise_für_TN_HC-2022-07-22" edit="true"/>
    <f:field ref="CFGBAYERN_15_1400_FieldDocumentTitle" text="rechtl. Prüfung" edit="true"/>
    <f:field ref="CFGBAYERN_15_1400_FieldDocumentSubject" text="Veranstaltung im Hybridformat&#10;220721_2_Datenschutzhinweise_für_T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rechtl. Prüfung" edit="true"/>
    <f:field ref="BAYLFST_15_1800_FieldDocumentSubject" text="Veranstaltung im Hybridformat&#10;220721_2_Datenschutzhinweise_für_T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220721_2_Datenschutzhinweise_für_TN_HC-2022-07-22" edit="true"/>
    <f:field ref="objsubject" text="" edit="true"/>
    <f:field ref="objcreatedby" text="Hablawetz, Claudia, LfL"/>
    <f:field ref="objcreatedat" date="2022-07-21T13:46:35" text="21.07.2022 13:46:35"/>
    <f:field ref="objchangedby" text="Hablawetz, Claudia, LfL"/>
    <f:field ref="objmodifiedat" date="2022-07-22T18:36:15" text="22.07.2022 18:36: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AF86FA-7D65-4018-9BD1-957A49DD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KErn-Neutral.DOTM</Template>
  <TotalTime>0</TotalTime>
  <Pages>2</Pages>
  <Words>396</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FüAK</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Püttmann, Rosina (KErn)</dc:creator>
  <cp:keywords>Briefblatt</cp:keywords>
  <cp:lastModifiedBy>Voigt, Katharina (KErn)</cp:lastModifiedBy>
  <cp:revision>3</cp:revision>
  <cp:lastPrinted>2023-04-13T08:51:00Z</cp:lastPrinted>
  <dcterms:created xsi:type="dcterms:W3CDTF">2025-05-13T14:33:00Z</dcterms:created>
  <dcterms:modified xsi:type="dcterms:W3CDTF">2025-05-13T14:34:00Z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Veranstaltung im Hybridformat_x000d_
220721_2_Datenschutzhinweise_für_TN</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Hablawetz Claudia</vt:lpwstr>
  </property>
  <property fmtid="{D5CDD505-2E9C-101B-9397-08002B2CF9AE}" pid="17" name="FSC#CFGBAYERN@15.1400:OwnerFunction">
    <vt:lpwstr/>
  </property>
  <property fmtid="{D5CDD505-2E9C-101B-9397-08002B2CF9AE}" pid="18" name="FSC#CFGBAYERN@15.1400:OwnerGender">
    <vt:lpwstr>Weiblich</vt:lpwstr>
  </property>
  <property fmtid="{D5CDD505-2E9C-101B-9397-08002B2CF9AE}" pid="19" name="FSC#CFGBAYERN@15.1400:OwnerJobTitle">
    <vt:lpwstr/>
  </property>
  <property fmtid="{D5CDD505-2E9C-101B-9397-08002B2CF9AE}" pid="20" name="FSC#CFGBAYERN@15.1400:OwnerSurName">
    <vt:lpwstr>Hablawetz</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Claudia</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DSB@lfl.bayern.de</vt:lpwstr>
  </property>
  <property fmtid="{D5CDD505-2E9C-101B-9397-08002B2CF9AE}" pid="30" name="FSC#CFGBAYERN@15.1400:EmailOwner">
    <vt:lpwstr>Claudia.Hablawetz@lfl.bayern.de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08161 8640-1240</vt:lpwstr>
  </property>
  <property fmtid="{D5CDD505-2E9C-101B-9397-08002B2CF9AE}" pid="34" name="FSC#CFGBAYERN@15.1400:FaxNumberOwner">
    <vt:lpwstr>+49 89 17800-173</vt:lpwstr>
  </property>
  <property fmtid="{D5CDD505-2E9C-101B-9397-08002B2CF9AE}" pid="35" name="FSC#CFGBAYERN@15.1400:ForeignNr">
    <vt:lpwstr/>
  </property>
  <property fmtid="{D5CDD505-2E9C-101B-9397-08002B2CF9AE}" pid="36" name="FSC#CFGBAYERN@15.1400:DocumentName">
    <vt:lpwstr>LfL-DS-1083-7-55/4</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LfL-DS (Datenschutzbeauftragte/r der LfL)</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08161 8640-1483</vt:lpwstr>
  </property>
  <property fmtid="{D5CDD505-2E9C-101B-9397-08002B2CF9AE}" pid="76" name="FSC#CFGBAYERN@15.1400:TelNumberOwner">
    <vt:lpwstr>+49 8161 8640-1483</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erredIncomingFileReference">
    <vt:lpwstr/>
  </property>
  <property fmtid="{D5CDD505-2E9C-101B-9397-08002B2CF9AE}" pid="81" name="FSC#CFGBAYERN@15.1400:SettlementLetterDate">
    <vt:lpwstr/>
  </property>
  <property fmtid="{D5CDD505-2E9C-101B-9397-08002B2CF9AE}" pid="82" name="FSC#CFGBAYERN@15.1400:URLOwnerGroup">
    <vt:lpwstr/>
  </property>
  <property fmtid="{D5CDD505-2E9C-101B-9397-08002B2CF9AE}" pid="83" name="FSC#CFGBAYERN@15.1400:TransportConnectionOwnerGroup">
    <vt:lpwstr/>
  </property>
  <property fmtid="{D5CDD505-2E9C-101B-9397-08002B2CF9AE}" pid="84" name="FSC#CFGBAYERN@15.1400:OwnerRoomNumber">
    <vt:lpwstr/>
  </property>
  <property fmtid="{D5CDD505-2E9C-101B-9397-08002B2CF9AE}" pid="85" name="FSC#CFGBAYERNEX@15.1800:ProcedureFileReference">
    <vt:lpwstr>LfL-DS-1083-7-55</vt:lpwstr>
  </property>
  <property fmtid="{D5CDD505-2E9C-101B-9397-08002B2CF9AE}" pid="86" name="FSC#CFGBAYERNEX@15.1800:OwnerSalutationFromGender">
    <vt:lpwstr>Frau</vt:lpwstr>
  </property>
  <property fmtid="{D5CDD505-2E9C-101B-9397-08002B2CF9AE}" pid="87" name="FSC#CFGBAYERNEX@15.1800:SignFinalVersionBy">
    <vt:lpwstr/>
  </property>
  <property fmtid="{D5CDD505-2E9C-101B-9397-08002B2CF9AE}" pid="88" name="FSC#CFGBAYERN@15.1400:RefIerredncomingForeignNr">
    <vt:lpwstr/>
  </property>
  <property fmtid="{D5CDD505-2E9C-101B-9397-08002B2CF9AE}" pid="89" name="FSC#CFGBAYERN@15.1400:SubjectAreaShortTerm">
    <vt:lpwstr>Datenschutz im öffentlichen Bereich</vt:lpwstr>
  </property>
  <property fmtid="{D5CDD505-2E9C-101B-9397-08002B2CF9AE}" pid="90" name="FSC#CFGBAYERN@15.1400:ProcedureBarCode">
    <vt:lpwstr>*COO.4001.102.8.264833*</vt:lpwstr>
  </property>
  <property fmtid="{D5CDD505-2E9C-101B-9397-08002B2CF9AE}" pid="91" name="FSC#CFGBAYERN@15.1400:ProcedureCreatedOnAt">
    <vt:lpwstr>20.07.2022 10:08:40</vt:lpwstr>
  </property>
  <property fmtid="{D5CDD505-2E9C-101B-9397-08002B2CF9AE}" pid="92" name="FSC#CFGBAYERN@15.1400:CurrentDateTime">
    <vt:lpwstr>22.07.2022 18:36:19</vt:lpwstr>
  </property>
  <property fmtid="{D5CDD505-2E9C-101B-9397-08002B2CF9AE}" pid="93" name="FSC#CFGBAYERN@15.1400:RelatedReferencesSettlement">
    <vt:lpwstr/>
  </property>
  <property fmtid="{D5CDD505-2E9C-101B-9397-08002B2CF9AE}" pid="94" name="FSC#CFGBAYERN@15.1400:AssociatedProcedureTitle">
    <vt:lpwstr>KErn/Kita- und Schulkongress</vt:lpwstr>
  </property>
  <property fmtid="{D5CDD505-2E9C-101B-9397-08002B2CF9AE}" pid="95" name="FSC#CFGBAYERN@15.1400:SettlementTitle">
    <vt:lpwstr>rechtl. Prüfung</vt:lpwstr>
  </property>
  <property fmtid="{D5CDD505-2E9C-101B-9397-08002B2CF9AE}" pid="96" name="FSC#CFGBAYERN@15.1400:IncomingTitle">
    <vt:lpwstr/>
  </property>
  <property fmtid="{D5CDD505-2E9C-101B-9397-08002B2CF9AE}" pid="97" name="FSC#CFGBAYERN@15.1400:RespoeLongName">
    <vt:lpwstr>Datenschutzbeauftragte/r (LfL)</vt:lpwstr>
  </property>
  <property fmtid="{D5CDD505-2E9C-101B-9397-08002B2CF9AE}" pid="98" name="FSC#CFGBAYERN@15.1400:RespoeShortName">
    <vt:lpwstr>LfL-DS</vt:lpwstr>
  </property>
  <property fmtid="{D5CDD505-2E9C-101B-9397-08002B2CF9AE}" pid="99" name="FSC#CFGBAYERN@15.1400:RespoeOUSign">
    <vt:lpwstr/>
  </property>
  <property fmtid="{D5CDD505-2E9C-101B-9397-08002B2CF9AE}" pid="100" name="FSC#CFGBAYERN@15.1400:RespoeOrgStreet">
    <vt:lpwstr>Menzinger Str. 54</vt:lpwstr>
  </property>
  <property fmtid="{D5CDD505-2E9C-101B-9397-08002B2CF9AE}" pid="101" name="FSC#CFGBAYERN@15.1400:RespoeOrgPobox">
    <vt:lpwstr/>
  </property>
  <property fmtid="{D5CDD505-2E9C-101B-9397-08002B2CF9AE}" pid="102" name="FSC#CFGBAYERN@15.1400:RespoeOrgZipcode">
    <vt:lpwstr>80638</vt:lpwstr>
  </property>
  <property fmtid="{D5CDD505-2E9C-101B-9397-08002B2CF9AE}" pid="103" name="FSC#CFGBAYERN@15.1400:RespoeOrgCity">
    <vt:lpwstr>München</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Datenschutzbeauftragte/r der LfL</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Die Datenschutzbeauftragte</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LfL-DS</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Einwilligungserklärungen und zugehörige Datenschutzhinweise</vt:lpwstr>
  </property>
  <property fmtid="{D5CDD505-2E9C-101B-9397-08002B2CF9AE}" pid="123" name="FSC#COOELAK@1.1001:FileReference">
    <vt:lpwstr>1083-7</vt:lpwstr>
  </property>
  <property fmtid="{D5CDD505-2E9C-101B-9397-08002B2CF9AE}" pid="124" name="FSC#COOELAK@1.1001:FileRefYear">
    <vt:lpwstr>2020</vt:lpwstr>
  </property>
  <property fmtid="{D5CDD505-2E9C-101B-9397-08002B2CF9AE}" pid="125" name="FSC#COOELAK@1.1001:FileRefOrdinal">
    <vt:lpwstr>7</vt:lpwstr>
  </property>
  <property fmtid="{D5CDD505-2E9C-101B-9397-08002B2CF9AE}" pid="126" name="FSC#COOELAK@1.1001:FileRefOU">
    <vt:lpwstr>LfL-DS</vt:lpwstr>
  </property>
  <property fmtid="{D5CDD505-2E9C-101B-9397-08002B2CF9AE}" pid="127" name="FSC#COOELAK@1.1001:Organization">
    <vt:lpwstr/>
  </property>
  <property fmtid="{D5CDD505-2E9C-101B-9397-08002B2CF9AE}" pid="128" name="FSC#COOELAK@1.1001:Owner">
    <vt:lpwstr>Frau Hablawetz</vt:lpwstr>
  </property>
  <property fmtid="{D5CDD505-2E9C-101B-9397-08002B2CF9AE}" pid="129" name="FSC#COOELAK@1.1001:OwnerExtension">
    <vt:lpwstr>1483</vt:lpwstr>
  </property>
  <property fmtid="{D5CDD505-2E9C-101B-9397-08002B2CF9AE}" pid="130" name="FSC#COOELAK@1.1001:OwnerFaxExtension">
    <vt:lpwstr>173</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LfL-AV4 (Allgemeine Rechtsangelegenheiten)</vt:lpwstr>
  </property>
  <property fmtid="{D5CDD505-2E9C-101B-9397-08002B2CF9AE}" pid="136" name="FSC#COOELAK@1.1001:CreatedAt">
    <vt:lpwstr>21.07.2022</vt:lpwstr>
  </property>
  <property fmtid="{D5CDD505-2E9C-101B-9397-08002B2CF9AE}" pid="137" name="FSC#COOELAK@1.1001:OU">
    <vt:lpwstr>LfL-DS (Datenschutzbeauftragte/r (LfL))</vt:lpwstr>
  </property>
  <property fmtid="{D5CDD505-2E9C-101B-9397-08002B2CF9AE}" pid="138" name="FSC#COOELAK@1.1001:Priority">
    <vt:lpwstr/>
  </property>
  <property fmtid="{D5CDD505-2E9C-101B-9397-08002B2CF9AE}" pid="139" name="FSC#COOELAK@1.1001:ObjBarCode">
    <vt:lpwstr>*COO.4001.102.7.80902*</vt:lpwstr>
  </property>
  <property fmtid="{D5CDD505-2E9C-101B-9397-08002B2CF9AE}" pid="140" name="FSC#COOELAK@1.1001:RefBarCode">
    <vt:lpwstr>*COO.4001.102.2.1224756*</vt:lpwstr>
  </property>
  <property fmtid="{D5CDD505-2E9C-101B-9397-08002B2CF9AE}" pid="141" name="FSC#COOELAK@1.1001:FileRefBarCode">
    <vt:lpwstr>*1083-7*</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1083</vt:lpwstr>
  </property>
  <property fmtid="{D5CDD505-2E9C-101B-9397-08002B2CF9AE}" pid="155" name="FSC#COOELAK@1.1001:CurrentUserRolePos">
    <vt:lpwstr>Registratur</vt:lpwstr>
  </property>
  <property fmtid="{D5CDD505-2E9C-101B-9397-08002B2CF9AE}" pid="156" name="FSC#COOELAK@1.1001:CurrentUserEmail">
    <vt:lpwstr>Claudia.Hablawetz@lfl.bayern.de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Claudia Hablawetz</vt:lpwstr>
  </property>
  <property fmtid="{D5CDD505-2E9C-101B-9397-08002B2CF9AE}" pid="164" name="FSC#ATSTATECFG@1.1001:AgentPhone">
    <vt:lpwstr>+49 8161 8640-1483</vt:lpwstr>
  </property>
  <property fmtid="{D5CDD505-2E9C-101B-9397-08002B2CF9AE}" pid="165" name="FSC#ATSTATECFG@1.1001:DepartmentFax">
    <vt:lpwstr>08161 8640-1240</vt:lpwstr>
  </property>
  <property fmtid="{D5CDD505-2E9C-101B-9397-08002B2CF9AE}" pid="166" name="FSC#ATSTATECFG@1.1001:DepartmentEmail">
    <vt:lpwstr>DSB@lfl.bayern.de</vt:lpwstr>
  </property>
  <property fmtid="{D5CDD505-2E9C-101B-9397-08002B2CF9AE}" pid="167" name="FSC#ATSTATECFG@1.1001:SubfileDate">
    <vt:lpwstr>21.07.2022</vt:lpwstr>
  </property>
  <property fmtid="{D5CDD505-2E9C-101B-9397-08002B2CF9AE}" pid="168" name="FSC#ATSTATECFG@1.1001:SubfileSubject">
    <vt:lpwstr>Veranstaltung im Hybridformat_x000d_
220721_2_Datenschutzhinweise_für_TN</vt:lpwstr>
  </property>
  <property fmtid="{D5CDD505-2E9C-101B-9397-08002B2CF9AE}" pid="169" name="FSC#ATSTATECFG@1.1001:DepartmentZipCode">
    <vt:lpwstr>80638</vt:lpwstr>
  </property>
  <property fmtid="{D5CDD505-2E9C-101B-9397-08002B2CF9AE}" pid="170" name="FSC#ATSTATECFG@1.1001:DepartmentCountry">
    <vt:lpwstr/>
  </property>
  <property fmtid="{D5CDD505-2E9C-101B-9397-08002B2CF9AE}" pid="171" name="FSC#ATSTATECFG@1.1001:DepartmentCity">
    <vt:lpwstr>München</vt:lpwstr>
  </property>
  <property fmtid="{D5CDD505-2E9C-101B-9397-08002B2CF9AE}" pid="172" name="FSC#ATSTATECFG@1.1001:DepartmentStreet">
    <vt:lpwstr>Menzinger Str. 54</vt:lpwstr>
  </property>
  <property fmtid="{D5CDD505-2E9C-101B-9397-08002B2CF9AE}" pid="173" name="FSC#CCAPRECONFIGG@15.1001:DepartmentON">
    <vt:lpwstr/>
  </property>
  <property fmtid="{D5CDD505-2E9C-101B-9397-08002B2CF9AE}" pid="174" name="FSC#CCAPRECONFIGG@15.1001:DepartmentWebsite">
    <vt:lpwstr>www.lfl.bayern.de</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LfL-DS-1083-7-55/4</vt:lpwstr>
  </property>
  <property fmtid="{D5CDD505-2E9C-101B-9397-08002B2CF9AE}" pid="178" name="FSC#ATSTATECFG@1.1001:Clause">
    <vt:lpwstr/>
  </property>
  <property fmtid="{D5CDD505-2E9C-101B-9397-08002B2CF9AE}" pid="179" name="FSC#ATSTATECFG@1.1001:ApprovedSignature">
    <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
  </property>
  <property fmtid="{D5CDD505-2E9C-101B-9397-08002B2CF9AE}" pid="188" name="FSC#COOELAK@1.1001:replyreference">
    <vt:lpwstr/>
  </property>
  <property fmtid="{D5CDD505-2E9C-101B-9397-08002B2CF9AE}" pid="189" name="FSC#COOELAK@1.1001:OfficeHours">
    <vt:lpwstr/>
  </property>
  <property fmtid="{D5CDD505-2E9C-101B-9397-08002B2CF9AE}" pid="190" name="FSC#COOELAK@1.1001:FileRefOULong">
    <vt:lpwstr>Datenschutzbeauftragte/r (LfL)</vt:lpwstr>
  </property>
  <property fmtid="{D5CDD505-2E9C-101B-9397-08002B2CF9AE}" pid="191" name="FSC#FSCGOVDE@1.1001:FileRefOUEmail">
    <vt:lpwstr/>
  </property>
  <property fmtid="{D5CDD505-2E9C-101B-9397-08002B2CF9AE}" pid="192" name="FSC#FSCGOVDE@1.1001:ProcedureReference">
    <vt:lpwstr>LfL-DS-1083-7-55</vt:lpwstr>
  </property>
  <property fmtid="{D5CDD505-2E9C-101B-9397-08002B2CF9AE}" pid="193" name="FSC#FSCGOVDE@1.1001:FileSubject">
    <vt:lpwstr>Einwilligungserklärungen und zugehörige Datenschutzhinweise</vt:lpwstr>
  </property>
  <property fmtid="{D5CDD505-2E9C-101B-9397-08002B2CF9AE}" pid="194" name="FSC#FSCGOVDE@1.1001:ProcedureSubject">
    <vt:lpwstr>Veranstaltung im Hybridformat</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*LfL-DS-1083-7-55*</vt:lpwstr>
  </property>
  <property fmtid="{D5CDD505-2E9C-101B-9397-08002B2CF9AE}" pid="198" name="FSC#FSCGOVDE@1.1001:FileAddSubj">
    <vt:lpwstr/>
  </property>
  <property fmtid="{D5CDD505-2E9C-101B-9397-08002B2CF9AE}" pid="199" name="FSC#FSCGOVDE@1.1001:DocumentSubj">
    <vt:lpwstr>Überprüfung Datenschutz-Dokumente</vt:lpwstr>
  </property>
  <property fmtid="{D5CDD505-2E9C-101B-9397-08002B2CF9AE}" pid="200" name="FSC#FSCGOVDE@1.1001:FileRel">
    <vt:lpwstr/>
  </property>
  <property fmtid="{D5CDD505-2E9C-101B-9397-08002B2CF9AE}" pid="201" name="FSC#DEPRECONFIG@15.1001:DocumentTitle">
    <vt:lpwstr>rechtl. Prüfung</vt:lpwstr>
  </property>
  <property fmtid="{D5CDD505-2E9C-101B-9397-08002B2CF9AE}" pid="202" name="FSC#DEPRECONFIG@15.1001:ProcedureTitle">
    <vt:lpwstr>KErn/Kita- und Schulkongress</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Claudia Hablawetz</vt:lpwstr>
  </property>
  <property fmtid="{D5CDD505-2E9C-101B-9397-08002B2CF9AE}" pid="206" name="FSC#DEPRECONFIG@15.1001:AuthorMail">
    <vt:lpwstr>Claudia.Hablawetz@lfl.bayern.de</vt:lpwstr>
  </property>
  <property fmtid="{D5CDD505-2E9C-101B-9397-08002B2CF9AE}" pid="207" name="FSC#DEPRECONFIG@15.1001:AuthorTelephone">
    <vt:lpwstr>+49 8161 8640-1483</vt:lpwstr>
  </property>
  <property fmtid="{D5CDD505-2E9C-101B-9397-08002B2CF9AE}" pid="208" name="FSC#DEPRECONFIG@15.1001:AuthorFax">
    <vt:lpwstr>+49 89 17800-173</vt:lpwstr>
  </property>
  <property fmtid="{D5CDD505-2E9C-101B-9397-08002B2CF9AE}" pid="209" name="FSC#DEPRECONFIG@15.1001:AuthorOE">
    <vt:lpwstr>LfL-DS (Datenschutzbeauftragte/r (LfL))</vt:lpwstr>
  </property>
  <property fmtid="{D5CDD505-2E9C-101B-9397-08002B2CF9AE}" pid="210" name="FSC#COOSYSTEM@1.1:Container">
    <vt:lpwstr>COO.4001.102.7.80902</vt:lpwstr>
  </property>
  <property fmtid="{D5CDD505-2E9C-101B-9397-08002B2CF9AE}" pid="211" name="FSC#FSCFOLIO@1.1001:docpropproject">
    <vt:lpwstr/>
  </property>
</Properties>
</file>