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F0016" w14:textId="4665BC8A" w:rsidR="002E447F" w:rsidRDefault="002E447F" w:rsidP="008A42E3">
      <w:pPr>
        <w:pStyle w:val="StandardWeb"/>
        <w:jc w:val="center"/>
        <w:rPr>
          <w:rStyle w:val="Fett"/>
          <w:rFonts w:asciiTheme="minorHAnsi" w:hAnsiTheme="minorHAnsi" w:cstheme="minorHAnsi"/>
          <w:color w:val="333333"/>
          <w:sz w:val="27"/>
          <w:szCs w:val="27"/>
        </w:rPr>
      </w:pPr>
    </w:p>
    <w:p w14:paraId="1DC966C2" w14:textId="71E7E010" w:rsidR="002D4B6C" w:rsidRDefault="00F555F8" w:rsidP="008D7DC7">
      <w:pPr>
        <w:pStyle w:val="StandardWeb"/>
        <w:jc w:val="center"/>
        <w:rPr>
          <w:rStyle w:val="Fett"/>
          <w:rFonts w:asciiTheme="minorHAnsi" w:hAnsiTheme="minorHAnsi" w:cstheme="minorHAnsi"/>
          <w:color w:val="333333"/>
        </w:rPr>
      </w:pPr>
      <w:r w:rsidRPr="002E447F">
        <w:rPr>
          <w:rStyle w:val="Fett"/>
          <w:rFonts w:asciiTheme="minorHAnsi" w:hAnsiTheme="minorHAnsi" w:cstheme="minorHAnsi"/>
          <w:color w:val="333333"/>
          <w:sz w:val="36"/>
          <w:szCs w:val="36"/>
        </w:rPr>
        <w:t>A</w:t>
      </w:r>
      <w:r w:rsidR="008A42E3" w:rsidRPr="002E447F">
        <w:rPr>
          <w:rStyle w:val="Fett"/>
          <w:rFonts w:asciiTheme="minorHAnsi" w:hAnsiTheme="minorHAnsi" w:cstheme="minorHAnsi"/>
          <w:color w:val="333333"/>
          <w:sz w:val="36"/>
          <w:szCs w:val="36"/>
        </w:rPr>
        <w:t>llgemeine Geschäftsbedingungen</w:t>
      </w:r>
      <w:r w:rsidR="002E447F">
        <w:rPr>
          <w:rStyle w:val="Fett"/>
          <w:rFonts w:asciiTheme="minorHAnsi" w:hAnsiTheme="minorHAnsi" w:cstheme="minorHAnsi"/>
          <w:color w:val="333333"/>
          <w:sz w:val="36"/>
          <w:szCs w:val="36"/>
        </w:rPr>
        <w:br/>
      </w:r>
      <w:r w:rsidR="002D4B6C">
        <w:rPr>
          <w:rStyle w:val="Fett"/>
          <w:rFonts w:asciiTheme="minorHAnsi" w:hAnsiTheme="minorHAnsi" w:cstheme="minorHAnsi"/>
          <w:color w:val="333333"/>
        </w:rPr>
        <w:t>für die Veranstaltung „</w:t>
      </w:r>
      <w:r w:rsidR="008D7DC7" w:rsidRPr="008D7DC7">
        <w:rPr>
          <w:rFonts w:asciiTheme="minorHAnsi" w:hAnsiTheme="minorHAnsi" w:cstheme="minorHAnsi"/>
          <w:b/>
          <w:bCs/>
          <w:color w:val="333333"/>
        </w:rPr>
        <w:t>Fachsymposium: Ernährungsstrategie für Bayern lebendig gestalten</w:t>
      </w:r>
      <w:r w:rsidR="002D4B6C">
        <w:rPr>
          <w:rStyle w:val="Fett"/>
          <w:rFonts w:asciiTheme="minorHAnsi" w:hAnsiTheme="minorHAnsi" w:cstheme="minorHAnsi"/>
          <w:color w:val="333333"/>
        </w:rPr>
        <w:t>“</w:t>
      </w:r>
      <w:r w:rsidR="008D7DC7">
        <w:rPr>
          <w:rStyle w:val="Fett"/>
          <w:rFonts w:asciiTheme="minorHAnsi" w:hAnsiTheme="minorHAnsi" w:cstheme="minorHAnsi"/>
          <w:color w:val="333333"/>
        </w:rPr>
        <w:t xml:space="preserve"> </w:t>
      </w:r>
    </w:p>
    <w:p w14:paraId="153874A1" w14:textId="5277E1F7" w:rsidR="00F0154D" w:rsidRDefault="00F0154D" w:rsidP="002D4B6C">
      <w:pPr>
        <w:pStyle w:val="StandardWeb"/>
        <w:jc w:val="center"/>
        <w:rPr>
          <w:rFonts w:cstheme="minorHAnsi"/>
          <w:b/>
          <w:bCs/>
          <w:color w:val="333333"/>
        </w:rPr>
      </w:pPr>
    </w:p>
    <w:p w14:paraId="31DEEF46" w14:textId="77777777" w:rsidR="004874DD" w:rsidRPr="008A42E3" w:rsidRDefault="004874DD" w:rsidP="00F0154D">
      <w:pPr>
        <w:spacing w:before="240" w:after="120" w:line="240" w:lineRule="auto"/>
        <w:rPr>
          <w:rFonts w:eastAsia="Times New Roman" w:cstheme="minorHAnsi"/>
          <w:color w:val="333333"/>
          <w:sz w:val="24"/>
          <w:szCs w:val="24"/>
          <w:lang w:eastAsia="de-DE"/>
        </w:rPr>
      </w:pPr>
      <w:r w:rsidRPr="008A42E3">
        <w:rPr>
          <w:rFonts w:eastAsia="Times New Roman" w:cstheme="minorHAnsi"/>
          <w:b/>
          <w:bCs/>
          <w:color w:val="333333"/>
          <w:sz w:val="24"/>
          <w:szCs w:val="24"/>
          <w:lang w:eastAsia="de-DE"/>
        </w:rPr>
        <w:t>§ 1 Geltungsbereich</w:t>
      </w:r>
    </w:p>
    <w:p w14:paraId="3036296E" w14:textId="0D7F80E5" w:rsidR="002D4B6C" w:rsidRPr="008D7DC7" w:rsidRDefault="004874DD" w:rsidP="008D7DC7">
      <w:pPr>
        <w:spacing w:after="120" w:line="240" w:lineRule="auto"/>
        <w:rPr>
          <w:rFonts w:eastAsia="Times New Roman" w:cstheme="minorHAnsi"/>
          <w:color w:val="333333"/>
          <w:sz w:val="24"/>
          <w:szCs w:val="24"/>
          <w:lang w:eastAsia="de-DE"/>
        </w:rPr>
      </w:pPr>
      <w:r w:rsidRPr="008D7DC7">
        <w:rPr>
          <w:rFonts w:eastAsia="Times New Roman" w:cstheme="minorHAnsi"/>
          <w:color w:val="333333"/>
          <w:sz w:val="24"/>
          <w:szCs w:val="24"/>
          <w:lang w:eastAsia="de-DE"/>
        </w:rPr>
        <w:t xml:space="preserve">Die vorliegenden </w:t>
      </w:r>
      <w:r w:rsidR="002F2669" w:rsidRPr="008D7DC7">
        <w:rPr>
          <w:rFonts w:eastAsia="Times New Roman" w:cstheme="minorHAnsi"/>
          <w:color w:val="333333"/>
          <w:sz w:val="24"/>
          <w:szCs w:val="24"/>
          <w:lang w:eastAsia="de-DE"/>
        </w:rPr>
        <w:t xml:space="preserve">Teilnahmebedingungen </w:t>
      </w:r>
      <w:r w:rsidRPr="008D7DC7">
        <w:rPr>
          <w:rFonts w:eastAsia="Times New Roman" w:cstheme="minorHAnsi"/>
          <w:color w:val="333333"/>
          <w:sz w:val="24"/>
          <w:szCs w:val="24"/>
          <w:lang w:eastAsia="de-DE"/>
        </w:rPr>
        <w:t xml:space="preserve">gelten für </w:t>
      </w:r>
      <w:r w:rsidR="00AA35D4" w:rsidRPr="008D7DC7">
        <w:rPr>
          <w:rFonts w:eastAsia="Times New Roman" w:cstheme="minorHAnsi"/>
          <w:color w:val="333333"/>
          <w:sz w:val="24"/>
          <w:szCs w:val="24"/>
          <w:lang w:eastAsia="de-DE"/>
        </w:rPr>
        <w:t>die</w:t>
      </w:r>
      <w:r w:rsidR="008A42E3" w:rsidRPr="008D7DC7">
        <w:rPr>
          <w:rFonts w:eastAsia="Times New Roman" w:cstheme="minorHAnsi"/>
          <w:color w:val="333333"/>
          <w:sz w:val="24"/>
          <w:szCs w:val="24"/>
          <w:lang w:eastAsia="de-DE"/>
        </w:rPr>
        <w:t xml:space="preserve"> </w:t>
      </w:r>
      <w:r w:rsidR="002D4B6C" w:rsidRPr="008D7DC7">
        <w:rPr>
          <w:rFonts w:eastAsia="Times New Roman" w:cstheme="minorHAnsi"/>
          <w:color w:val="333333"/>
          <w:sz w:val="24"/>
          <w:szCs w:val="24"/>
          <w:lang w:eastAsia="de-DE"/>
        </w:rPr>
        <w:t>Veranstaltung „</w:t>
      </w:r>
      <w:r w:rsidR="008D7DC7" w:rsidRPr="008D7DC7">
        <w:rPr>
          <w:rFonts w:eastAsia="Times New Roman" w:cstheme="minorHAnsi"/>
          <w:color w:val="333333"/>
          <w:sz w:val="24"/>
          <w:szCs w:val="24"/>
          <w:lang w:eastAsia="de-DE"/>
        </w:rPr>
        <w:t>Fachsymposium: Ernährungsstrategie für Bayern lebendig gestalten</w:t>
      </w:r>
      <w:r w:rsidR="002D4B6C" w:rsidRPr="008D7DC7">
        <w:rPr>
          <w:rFonts w:eastAsia="Times New Roman" w:cstheme="minorHAnsi"/>
          <w:color w:val="333333"/>
          <w:sz w:val="24"/>
          <w:szCs w:val="24"/>
          <w:lang w:eastAsia="de-DE"/>
        </w:rPr>
        <w:t>“</w:t>
      </w:r>
      <w:r w:rsidR="00FA4089" w:rsidRPr="008D7DC7">
        <w:rPr>
          <w:rFonts w:eastAsia="Times New Roman" w:cstheme="minorHAnsi"/>
          <w:color w:val="333333"/>
          <w:sz w:val="24"/>
          <w:szCs w:val="24"/>
          <w:lang w:eastAsia="de-DE"/>
        </w:rPr>
        <w:t>.</w:t>
      </w:r>
    </w:p>
    <w:p w14:paraId="1F69D7FC" w14:textId="77777777" w:rsidR="008C0CBB" w:rsidRPr="008C0CBB" w:rsidRDefault="008C0CBB" w:rsidP="008C0CBB">
      <w:pPr>
        <w:spacing w:before="240" w:after="120" w:line="240" w:lineRule="auto"/>
        <w:rPr>
          <w:rFonts w:eastAsia="Times New Roman" w:cstheme="minorHAnsi"/>
          <w:b/>
          <w:bCs/>
          <w:color w:val="333333"/>
          <w:sz w:val="24"/>
          <w:szCs w:val="24"/>
          <w:lang w:eastAsia="de-DE"/>
        </w:rPr>
      </w:pPr>
      <w:r w:rsidRPr="008C0CBB">
        <w:rPr>
          <w:rFonts w:eastAsia="Times New Roman" w:cstheme="minorHAnsi"/>
          <w:b/>
          <w:bCs/>
          <w:color w:val="333333"/>
          <w:sz w:val="24"/>
          <w:szCs w:val="24"/>
          <w:lang w:eastAsia="de-DE"/>
        </w:rPr>
        <w:t>§ 2 Veranstalter und Verantwortlicher</w:t>
      </w:r>
    </w:p>
    <w:p w14:paraId="3A8FA8CD" w14:textId="6443EFD4" w:rsidR="008C0CBB" w:rsidRPr="008C0CBB" w:rsidRDefault="008C0CBB" w:rsidP="008C0CBB">
      <w:pPr>
        <w:spacing w:before="240" w:after="120" w:line="240" w:lineRule="auto"/>
        <w:rPr>
          <w:rFonts w:eastAsia="Times New Roman" w:cstheme="minorHAnsi"/>
          <w:bCs/>
          <w:color w:val="333333"/>
          <w:sz w:val="24"/>
          <w:szCs w:val="24"/>
          <w:lang w:eastAsia="de-DE"/>
        </w:rPr>
      </w:pPr>
      <w:r w:rsidRPr="008C0CBB">
        <w:rPr>
          <w:rFonts w:eastAsia="Times New Roman" w:cstheme="minorHAnsi"/>
          <w:bCs/>
          <w:color w:val="333333"/>
          <w:sz w:val="24"/>
          <w:szCs w:val="24"/>
          <w:lang w:eastAsia="de-DE"/>
        </w:rPr>
        <w:t xml:space="preserve">(1) Veranstalter ist der Freistaat Bayern, vertreten durch die Bayerische Landesanstalt für Landwirtschaft – Kompetenzzentrum für Ernährung, Hofer Straße 20, 95326 Kulmbach. Handelnde Organisationseinheit ist </w:t>
      </w:r>
      <w:r w:rsidR="00C92679">
        <w:rPr>
          <w:rFonts w:eastAsia="Times New Roman" w:cstheme="minorHAnsi"/>
          <w:bCs/>
          <w:color w:val="333333"/>
          <w:sz w:val="24"/>
          <w:szCs w:val="24"/>
          <w:lang w:eastAsia="de-DE"/>
        </w:rPr>
        <w:t>das</w:t>
      </w:r>
      <w:r w:rsidRPr="008C0CBB">
        <w:rPr>
          <w:rFonts w:eastAsia="Times New Roman" w:cstheme="minorHAnsi"/>
          <w:bCs/>
          <w:color w:val="333333"/>
          <w:sz w:val="24"/>
          <w:szCs w:val="24"/>
          <w:lang w:eastAsia="de-DE"/>
        </w:rPr>
        <w:t xml:space="preserve"> Kompetenzzentrum für Ernährung, d</w:t>
      </w:r>
      <w:r w:rsidR="00C92679">
        <w:rPr>
          <w:rFonts w:eastAsia="Times New Roman" w:cstheme="minorHAnsi"/>
          <w:bCs/>
          <w:color w:val="333333"/>
          <w:sz w:val="24"/>
          <w:szCs w:val="24"/>
          <w:lang w:eastAsia="de-DE"/>
        </w:rPr>
        <w:t>as</w:t>
      </w:r>
      <w:r w:rsidRPr="008C0CBB">
        <w:rPr>
          <w:rFonts w:eastAsia="Times New Roman" w:cstheme="minorHAnsi"/>
          <w:bCs/>
          <w:color w:val="333333"/>
          <w:sz w:val="24"/>
          <w:szCs w:val="24"/>
          <w:lang w:eastAsia="de-DE"/>
        </w:rPr>
        <w:t xml:space="preserve"> die Veranstaltung „</w:t>
      </w:r>
      <w:r w:rsidR="008D7DC7">
        <w:rPr>
          <w:rFonts w:eastAsia="Times New Roman" w:cstheme="minorHAnsi"/>
          <w:bCs/>
          <w:color w:val="333333"/>
          <w:sz w:val="24"/>
          <w:szCs w:val="24"/>
          <w:lang w:eastAsia="de-DE"/>
        </w:rPr>
        <w:t>Fachsymposium</w:t>
      </w:r>
      <w:r w:rsidRPr="008C0CBB">
        <w:rPr>
          <w:rFonts w:eastAsia="Times New Roman" w:cstheme="minorHAnsi"/>
          <w:bCs/>
          <w:color w:val="333333"/>
          <w:sz w:val="24"/>
          <w:szCs w:val="24"/>
          <w:lang w:eastAsia="de-DE"/>
        </w:rPr>
        <w:t>“ im Auftrag und auf Rechnung des Bayerischen Staatsministeriums für Ernährung, Landwirtschaft, Forsten und Tourismus durchführt. Verantwortlich ist Frau Christine Röger, Telefon: 09221/40782-230, Fax: 08161/8640-5555, E-Mail: poststelle@kern.bayern.de.</w:t>
      </w:r>
    </w:p>
    <w:p w14:paraId="32A1035C" w14:textId="5BFC9CD5" w:rsidR="008C0CBB" w:rsidRPr="008C0CBB" w:rsidRDefault="008C0CBB" w:rsidP="008C0CBB">
      <w:pPr>
        <w:spacing w:before="240" w:after="120" w:line="240" w:lineRule="auto"/>
        <w:rPr>
          <w:rFonts w:eastAsia="Times New Roman" w:cstheme="minorHAnsi"/>
          <w:bCs/>
          <w:color w:val="333333"/>
          <w:sz w:val="24"/>
          <w:szCs w:val="24"/>
          <w:lang w:eastAsia="de-DE"/>
        </w:rPr>
      </w:pPr>
      <w:r w:rsidRPr="008C0CBB">
        <w:rPr>
          <w:rFonts w:eastAsia="Times New Roman" w:cstheme="minorHAnsi"/>
          <w:bCs/>
          <w:color w:val="333333"/>
          <w:sz w:val="24"/>
          <w:szCs w:val="24"/>
          <w:lang w:eastAsia="de-DE"/>
        </w:rPr>
        <w:t xml:space="preserve">(2) Das Kompetenzzentrum für Ernährung ist ein Institut der Bayerischen Landesanstalt für Landwirtschaft, die als unmittelbar nachgeordnete staatliche Behörde im Geschäftsbereich des Bayerischen Staatsministeriums für Ernährung, Landwirtschaft, Forsten und Tourismus Bestandteil des Freistaats Bayern ist. </w:t>
      </w:r>
    </w:p>
    <w:p w14:paraId="396C979A" w14:textId="53746058" w:rsidR="008B690B" w:rsidRPr="008B690B" w:rsidRDefault="008B690B" w:rsidP="008C0CBB">
      <w:pPr>
        <w:spacing w:before="240" w:after="120" w:line="240" w:lineRule="auto"/>
        <w:rPr>
          <w:rFonts w:eastAsia="Times New Roman" w:cstheme="minorHAnsi"/>
          <w:b/>
          <w:bCs/>
          <w:color w:val="333333"/>
          <w:sz w:val="24"/>
          <w:szCs w:val="24"/>
          <w:lang w:eastAsia="de-DE"/>
        </w:rPr>
      </w:pPr>
      <w:r w:rsidRPr="008B690B">
        <w:rPr>
          <w:rFonts w:eastAsia="Times New Roman" w:cstheme="minorHAnsi"/>
          <w:b/>
          <w:bCs/>
          <w:color w:val="333333"/>
          <w:sz w:val="24"/>
          <w:szCs w:val="24"/>
          <w:lang w:eastAsia="de-DE"/>
        </w:rPr>
        <w:t xml:space="preserve">§ 3 </w:t>
      </w:r>
      <w:r w:rsidR="00AA35D4">
        <w:rPr>
          <w:rFonts w:eastAsia="Times New Roman" w:cstheme="minorHAnsi"/>
          <w:b/>
          <w:bCs/>
          <w:color w:val="333333"/>
          <w:sz w:val="24"/>
          <w:szCs w:val="24"/>
          <w:lang w:eastAsia="de-DE"/>
        </w:rPr>
        <w:t>Teilnehmerkreis</w:t>
      </w:r>
      <w:r w:rsidR="00DC5220">
        <w:rPr>
          <w:rFonts w:eastAsia="Times New Roman" w:cstheme="minorHAnsi"/>
          <w:b/>
          <w:bCs/>
          <w:color w:val="333333"/>
          <w:sz w:val="24"/>
          <w:szCs w:val="24"/>
          <w:lang w:eastAsia="de-DE"/>
        </w:rPr>
        <w:t xml:space="preserve"> (m/w/d)</w:t>
      </w:r>
    </w:p>
    <w:p w14:paraId="6C71CCBA" w14:textId="13092CCD" w:rsidR="002D4B6C" w:rsidRDefault="00BA7D4D" w:rsidP="002D4B6C">
      <w:pPr>
        <w:pStyle w:val="NurText"/>
        <w:rPr>
          <w:rFonts w:asciiTheme="minorHAnsi" w:eastAsia="Times New Roman" w:hAnsiTheme="minorHAnsi" w:cstheme="minorHAnsi"/>
          <w:color w:val="333333"/>
          <w:sz w:val="24"/>
          <w:szCs w:val="24"/>
          <w:lang w:eastAsia="de-DE"/>
        </w:rPr>
      </w:pPr>
      <w:r w:rsidRPr="00BA7D4D">
        <w:rPr>
          <w:rFonts w:asciiTheme="minorHAnsi" w:eastAsia="Times New Roman" w:hAnsiTheme="minorHAnsi" w:cstheme="minorHAnsi"/>
          <w:color w:val="333333"/>
          <w:sz w:val="24"/>
          <w:szCs w:val="24"/>
          <w:lang w:eastAsia="de-DE"/>
        </w:rPr>
        <w:t xml:space="preserve">Die </w:t>
      </w:r>
      <w:r w:rsidR="002D4B6C" w:rsidRPr="002D4B6C">
        <w:rPr>
          <w:rFonts w:asciiTheme="minorHAnsi" w:eastAsia="Times New Roman" w:hAnsiTheme="minorHAnsi" w:cstheme="minorHAnsi"/>
          <w:color w:val="333333"/>
          <w:sz w:val="24"/>
          <w:szCs w:val="24"/>
          <w:lang w:eastAsia="de-DE"/>
        </w:rPr>
        <w:t>Veranstaltung „</w:t>
      </w:r>
      <w:r w:rsidR="008D7DC7">
        <w:rPr>
          <w:rFonts w:asciiTheme="minorHAnsi" w:eastAsia="Times New Roman" w:hAnsiTheme="minorHAnsi" w:cstheme="minorHAnsi"/>
          <w:color w:val="333333"/>
          <w:sz w:val="24"/>
          <w:szCs w:val="24"/>
          <w:lang w:eastAsia="de-DE"/>
        </w:rPr>
        <w:t>Fachsymposium</w:t>
      </w:r>
      <w:r w:rsidR="002D4B6C" w:rsidRPr="002D4B6C">
        <w:rPr>
          <w:rFonts w:asciiTheme="minorHAnsi" w:eastAsia="Times New Roman" w:hAnsiTheme="minorHAnsi" w:cstheme="minorHAnsi"/>
          <w:color w:val="333333"/>
          <w:sz w:val="24"/>
          <w:szCs w:val="24"/>
          <w:lang w:eastAsia="de-DE"/>
        </w:rPr>
        <w:t>“</w:t>
      </w:r>
      <w:r w:rsidR="002D4B6C">
        <w:rPr>
          <w:rFonts w:asciiTheme="minorHAnsi" w:eastAsia="Times New Roman" w:hAnsiTheme="minorHAnsi" w:cstheme="minorHAnsi"/>
          <w:color w:val="333333"/>
          <w:sz w:val="24"/>
          <w:szCs w:val="24"/>
          <w:lang w:eastAsia="de-DE"/>
        </w:rPr>
        <w:t xml:space="preserve"> </w:t>
      </w:r>
      <w:r w:rsidRPr="00BA7D4D">
        <w:rPr>
          <w:rFonts w:asciiTheme="minorHAnsi" w:eastAsia="Times New Roman" w:hAnsiTheme="minorHAnsi" w:cstheme="minorHAnsi"/>
          <w:color w:val="333333"/>
          <w:sz w:val="24"/>
          <w:szCs w:val="24"/>
          <w:lang w:eastAsia="de-DE"/>
        </w:rPr>
        <w:t>richtet sich</w:t>
      </w:r>
      <w:r w:rsidR="002D4B6C">
        <w:rPr>
          <w:rFonts w:asciiTheme="minorHAnsi" w:eastAsia="Times New Roman" w:hAnsiTheme="minorHAnsi" w:cstheme="minorHAnsi"/>
          <w:color w:val="333333"/>
          <w:sz w:val="24"/>
          <w:szCs w:val="24"/>
          <w:lang w:eastAsia="de-DE"/>
        </w:rPr>
        <w:t xml:space="preserve"> an </w:t>
      </w:r>
      <w:r w:rsidR="008D7DC7">
        <w:rPr>
          <w:rFonts w:asciiTheme="minorHAnsi" w:eastAsia="Times New Roman" w:hAnsiTheme="minorHAnsi" w:cstheme="minorHAnsi"/>
          <w:color w:val="333333"/>
          <w:sz w:val="24"/>
          <w:szCs w:val="24"/>
          <w:lang w:eastAsia="de-DE"/>
        </w:rPr>
        <w:t xml:space="preserve">Fachpublikum aus der Ernährungswissenschaft sowie </w:t>
      </w:r>
      <w:r w:rsidR="002D4B6C">
        <w:rPr>
          <w:rFonts w:asciiTheme="minorHAnsi" w:eastAsia="Times New Roman" w:hAnsiTheme="minorHAnsi" w:cstheme="minorHAnsi"/>
          <w:color w:val="333333"/>
          <w:sz w:val="24"/>
          <w:szCs w:val="24"/>
          <w:lang w:eastAsia="de-DE"/>
        </w:rPr>
        <w:t xml:space="preserve">Beschäftigte aus der </w:t>
      </w:r>
      <w:r w:rsidR="002D4B6C" w:rsidRPr="002D4B6C">
        <w:rPr>
          <w:rFonts w:asciiTheme="minorHAnsi" w:eastAsia="Times New Roman" w:hAnsiTheme="minorHAnsi" w:cstheme="minorHAnsi"/>
          <w:color w:val="333333"/>
          <w:sz w:val="24"/>
          <w:szCs w:val="24"/>
          <w:lang w:eastAsia="de-DE"/>
        </w:rPr>
        <w:t>Landwirtschaft</w:t>
      </w:r>
      <w:r w:rsidR="002D4B6C">
        <w:rPr>
          <w:rFonts w:asciiTheme="minorHAnsi" w:eastAsia="Times New Roman" w:hAnsiTheme="minorHAnsi" w:cstheme="minorHAnsi"/>
          <w:color w:val="333333"/>
          <w:sz w:val="24"/>
          <w:szCs w:val="24"/>
          <w:lang w:eastAsia="de-DE"/>
        </w:rPr>
        <w:t xml:space="preserve">, aus dem </w:t>
      </w:r>
      <w:r w:rsidR="002D4B6C" w:rsidRPr="002D4B6C">
        <w:rPr>
          <w:rFonts w:asciiTheme="minorHAnsi" w:eastAsia="Times New Roman" w:hAnsiTheme="minorHAnsi" w:cstheme="minorHAnsi"/>
          <w:color w:val="333333"/>
          <w:sz w:val="24"/>
          <w:szCs w:val="24"/>
          <w:lang w:eastAsia="de-DE"/>
        </w:rPr>
        <w:t>Ernährungshandwerk</w:t>
      </w:r>
      <w:r w:rsidR="002D4B6C">
        <w:rPr>
          <w:rFonts w:asciiTheme="minorHAnsi" w:eastAsia="Times New Roman" w:hAnsiTheme="minorHAnsi" w:cstheme="minorHAnsi"/>
          <w:color w:val="333333"/>
          <w:sz w:val="24"/>
          <w:szCs w:val="24"/>
          <w:lang w:eastAsia="de-DE"/>
        </w:rPr>
        <w:t xml:space="preserve">, aus dem </w:t>
      </w:r>
      <w:r w:rsidR="002D4B6C" w:rsidRPr="002D4B6C">
        <w:rPr>
          <w:rFonts w:asciiTheme="minorHAnsi" w:eastAsia="Times New Roman" w:hAnsiTheme="minorHAnsi" w:cstheme="minorHAnsi"/>
          <w:color w:val="333333"/>
          <w:sz w:val="24"/>
          <w:szCs w:val="24"/>
          <w:lang w:eastAsia="de-DE"/>
        </w:rPr>
        <w:t>Lebensmittelhandel</w:t>
      </w:r>
      <w:r w:rsidR="002D4B6C">
        <w:rPr>
          <w:rFonts w:asciiTheme="minorHAnsi" w:eastAsia="Times New Roman" w:hAnsiTheme="minorHAnsi" w:cstheme="minorHAnsi"/>
          <w:color w:val="333333"/>
          <w:sz w:val="24"/>
          <w:szCs w:val="24"/>
          <w:lang w:eastAsia="de-DE"/>
        </w:rPr>
        <w:t xml:space="preserve">, aus der </w:t>
      </w:r>
      <w:r w:rsidR="002D4B6C" w:rsidRPr="002D4B6C">
        <w:rPr>
          <w:rFonts w:asciiTheme="minorHAnsi" w:eastAsia="Times New Roman" w:hAnsiTheme="minorHAnsi" w:cstheme="minorHAnsi"/>
          <w:color w:val="333333"/>
          <w:sz w:val="24"/>
          <w:szCs w:val="24"/>
          <w:lang w:eastAsia="de-DE"/>
        </w:rPr>
        <w:t>Gastronomie</w:t>
      </w:r>
      <w:r w:rsidR="002D4B6C">
        <w:rPr>
          <w:rFonts w:asciiTheme="minorHAnsi" w:eastAsia="Times New Roman" w:hAnsiTheme="minorHAnsi" w:cstheme="minorHAnsi"/>
          <w:color w:val="333333"/>
          <w:sz w:val="24"/>
          <w:szCs w:val="24"/>
          <w:lang w:eastAsia="de-DE"/>
        </w:rPr>
        <w:t xml:space="preserve">, aus dem </w:t>
      </w:r>
      <w:r w:rsidR="002D4B6C" w:rsidRPr="002D4B6C">
        <w:rPr>
          <w:rFonts w:asciiTheme="minorHAnsi" w:eastAsia="Times New Roman" w:hAnsiTheme="minorHAnsi" w:cstheme="minorHAnsi"/>
          <w:color w:val="333333"/>
          <w:sz w:val="24"/>
          <w:szCs w:val="24"/>
          <w:lang w:eastAsia="de-DE"/>
        </w:rPr>
        <w:t>Tourismus</w:t>
      </w:r>
      <w:r w:rsidR="002D4B6C">
        <w:rPr>
          <w:rFonts w:asciiTheme="minorHAnsi" w:eastAsia="Times New Roman" w:hAnsiTheme="minorHAnsi" w:cstheme="minorHAnsi"/>
          <w:color w:val="333333"/>
          <w:sz w:val="24"/>
          <w:szCs w:val="24"/>
          <w:lang w:eastAsia="de-DE"/>
        </w:rPr>
        <w:t xml:space="preserve">, </w:t>
      </w:r>
      <w:r w:rsidR="00E15FF6">
        <w:rPr>
          <w:rFonts w:asciiTheme="minorHAnsi" w:eastAsia="Times New Roman" w:hAnsiTheme="minorHAnsi" w:cstheme="minorHAnsi"/>
          <w:color w:val="333333"/>
          <w:sz w:val="24"/>
          <w:szCs w:val="24"/>
          <w:lang w:eastAsia="de-DE"/>
        </w:rPr>
        <w:t xml:space="preserve">aus dem Regionalmanagement, </w:t>
      </w:r>
      <w:r w:rsidR="002D4B6C">
        <w:rPr>
          <w:rFonts w:asciiTheme="minorHAnsi" w:eastAsia="Times New Roman" w:hAnsiTheme="minorHAnsi" w:cstheme="minorHAnsi"/>
          <w:color w:val="333333"/>
          <w:sz w:val="24"/>
          <w:szCs w:val="24"/>
          <w:lang w:eastAsia="de-DE"/>
        </w:rPr>
        <w:t xml:space="preserve">aus Kommunen oder Behörden sowie aus </w:t>
      </w:r>
      <w:r w:rsidR="002D4B6C" w:rsidRPr="002D4B6C">
        <w:rPr>
          <w:rFonts w:asciiTheme="minorHAnsi" w:eastAsia="Times New Roman" w:hAnsiTheme="minorHAnsi" w:cstheme="minorHAnsi"/>
          <w:color w:val="333333"/>
          <w:sz w:val="24"/>
          <w:szCs w:val="24"/>
          <w:lang w:eastAsia="de-DE"/>
        </w:rPr>
        <w:t>Verein</w:t>
      </w:r>
      <w:r w:rsidR="002D4B6C">
        <w:rPr>
          <w:rFonts w:asciiTheme="minorHAnsi" w:eastAsia="Times New Roman" w:hAnsiTheme="minorHAnsi" w:cstheme="minorHAnsi"/>
          <w:color w:val="333333"/>
          <w:sz w:val="24"/>
          <w:szCs w:val="24"/>
          <w:lang w:eastAsia="de-DE"/>
        </w:rPr>
        <w:t xml:space="preserve">en, </w:t>
      </w:r>
      <w:r w:rsidR="002D4B6C" w:rsidRPr="002D4B6C">
        <w:rPr>
          <w:rFonts w:asciiTheme="minorHAnsi" w:eastAsia="Times New Roman" w:hAnsiTheme="minorHAnsi" w:cstheme="minorHAnsi"/>
          <w:color w:val="333333"/>
          <w:sz w:val="24"/>
          <w:szCs w:val="24"/>
          <w:lang w:eastAsia="de-DE"/>
        </w:rPr>
        <w:t>Verb</w:t>
      </w:r>
      <w:r w:rsidR="002D4B6C">
        <w:rPr>
          <w:rFonts w:asciiTheme="minorHAnsi" w:eastAsia="Times New Roman" w:hAnsiTheme="minorHAnsi" w:cstheme="minorHAnsi"/>
          <w:color w:val="333333"/>
          <w:sz w:val="24"/>
          <w:szCs w:val="24"/>
          <w:lang w:eastAsia="de-DE"/>
        </w:rPr>
        <w:t>ä</w:t>
      </w:r>
      <w:r w:rsidR="002D4B6C" w:rsidRPr="002D4B6C">
        <w:rPr>
          <w:rFonts w:asciiTheme="minorHAnsi" w:eastAsia="Times New Roman" w:hAnsiTheme="minorHAnsi" w:cstheme="minorHAnsi"/>
          <w:color w:val="333333"/>
          <w:sz w:val="24"/>
          <w:szCs w:val="24"/>
          <w:lang w:eastAsia="de-DE"/>
        </w:rPr>
        <w:t>nd</w:t>
      </w:r>
      <w:r w:rsidR="002D4B6C">
        <w:rPr>
          <w:rFonts w:asciiTheme="minorHAnsi" w:eastAsia="Times New Roman" w:hAnsiTheme="minorHAnsi" w:cstheme="minorHAnsi"/>
          <w:color w:val="333333"/>
          <w:sz w:val="24"/>
          <w:szCs w:val="24"/>
          <w:lang w:eastAsia="de-DE"/>
        </w:rPr>
        <w:t>en und Initiativen</w:t>
      </w:r>
      <w:r w:rsidR="00035BAC">
        <w:rPr>
          <w:rFonts w:asciiTheme="minorHAnsi" w:eastAsia="Times New Roman" w:hAnsiTheme="minorHAnsi" w:cstheme="minorHAnsi"/>
          <w:color w:val="333333"/>
          <w:sz w:val="24"/>
          <w:szCs w:val="24"/>
          <w:lang w:eastAsia="de-DE"/>
        </w:rPr>
        <w:t>.</w:t>
      </w:r>
    </w:p>
    <w:p w14:paraId="623754DB" w14:textId="77777777" w:rsidR="005377D2" w:rsidRDefault="005377D2" w:rsidP="005377D2">
      <w:pPr>
        <w:spacing w:before="240" w:after="120" w:line="240" w:lineRule="auto"/>
        <w:rPr>
          <w:rFonts w:eastAsia="Times New Roman" w:cstheme="minorHAnsi"/>
          <w:b/>
          <w:bCs/>
          <w:color w:val="333333"/>
          <w:sz w:val="24"/>
          <w:szCs w:val="24"/>
          <w:lang w:eastAsia="de-DE"/>
        </w:rPr>
      </w:pPr>
      <w:r w:rsidRPr="0069058A">
        <w:rPr>
          <w:rFonts w:eastAsia="Times New Roman" w:cstheme="minorHAnsi"/>
          <w:b/>
          <w:bCs/>
          <w:color w:val="333333"/>
          <w:sz w:val="24"/>
          <w:szCs w:val="24"/>
          <w:lang w:eastAsia="de-DE"/>
        </w:rPr>
        <w:t xml:space="preserve">§ 4 </w:t>
      </w:r>
      <w:r>
        <w:rPr>
          <w:rFonts w:eastAsia="Times New Roman" w:cstheme="minorHAnsi"/>
          <w:b/>
          <w:bCs/>
          <w:color w:val="333333"/>
          <w:sz w:val="24"/>
          <w:szCs w:val="24"/>
          <w:lang w:eastAsia="de-DE"/>
        </w:rPr>
        <w:t xml:space="preserve">Teilnahmegebühr und </w:t>
      </w:r>
      <w:r w:rsidRPr="0069058A">
        <w:rPr>
          <w:rFonts w:eastAsia="Times New Roman" w:cstheme="minorHAnsi"/>
          <w:b/>
          <w:bCs/>
          <w:color w:val="333333"/>
          <w:sz w:val="24"/>
          <w:szCs w:val="24"/>
          <w:lang w:eastAsia="de-DE"/>
        </w:rPr>
        <w:t>Vertragsabschluss</w:t>
      </w:r>
    </w:p>
    <w:p w14:paraId="7FBF323E" w14:textId="362A5115" w:rsidR="005377D2" w:rsidRPr="006D698A" w:rsidRDefault="006D698A" w:rsidP="006D698A">
      <w:pPr>
        <w:spacing w:before="240" w:after="120" w:line="240" w:lineRule="auto"/>
        <w:rPr>
          <w:rFonts w:eastAsia="Times New Roman" w:cstheme="minorHAnsi"/>
          <w:color w:val="333333"/>
          <w:sz w:val="24"/>
          <w:szCs w:val="24"/>
          <w:lang w:eastAsia="de-DE"/>
        </w:rPr>
      </w:pPr>
      <w:r w:rsidRPr="006D698A">
        <w:rPr>
          <w:rFonts w:eastAsia="Times New Roman" w:cstheme="minorHAnsi"/>
          <w:color w:val="333333"/>
          <w:sz w:val="24"/>
          <w:szCs w:val="24"/>
          <w:lang w:eastAsia="de-DE"/>
        </w:rPr>
        <w:t>(1</w:t>
      </w:r>
      <w:r>
        <w:rPr>
          <w:rFonts w:eastAsia="Times New Roman" w:cstheme="minorHAnsi"/>
          <w:color w:val="333333"/>
          <w:sz w:val="24"/>
          <w:szCs w:val="24"/>
          <w:lang w:eastAsia="de-DE"/>
        </w:rPr>
        <w:t xml:space="preserve">) </w:t>
      </w:r>
      <w:r w:rsidR="005377D2" w:rsidRPr="006D698A">
        <w:rPr>
          <w:rFonts w:eastAsia="Times New Roman" w:cstheme="minorHAnsi"/>
          <w:color w:val="333333"/>
          <w:sz w:val="24"/>
          <w:szCs w:val="24"/>
          <w:lang w:eastAsia="de-DE"/>
        </w:rPr>
        <w:t>Anmeldungen können ausschließlich online über das Anmeldeportal de</w:t>
      </w:r>
      <w:r w:rsidR="008D7DC7">
        <w:rPr>
          <w:rFonts w:eastAsia="Times New Roman" w:cstheme="minorHAnsi"/>
          <w:color w:val="333333"/>
          <w:sz w:val="24"/>
          <w:szCs w:val="24"/>
          <w:lang w:eastAsia="de-DE"/>
        </w:rPr>
        <w:t xml:space="preserve">s KErn </w:t>
      </w:r>
      <w:r w:rsidR="005377D2" w:rsidRPr="006D698A">
        <w:rPr>
          <w:rFonts w:eastAsia="Times New Roman" w:cstheme="minorHAnsi"/>
          <w:color w:val="333333"/>
          <w:sz w:val="24"/>
          <w:szCs w:val="24"/>
          <w:lang w:eastAsia="de-DE"/>
        </w:rPr>
        <w:t>erfolgen. Mit dieser Anmeldung erklärt der Teilnehmer / die Teilnehmerin, dass er bzw. sie von diesen Teilnahmebedingungen Kenntnis genommen hat. Erreicht die Anzahl an Anmeldungen im Anmeldeportal die in § 6 Satz 2 genannte Höchstteilnehmerzahl, wird das Anmeldeportal automatisch gesperrt. Die Abgabe einer Anmeldungserklärung ist dann nicht mehr möglich.</w:t>
      </w:r>
    </w:p>
    <w:p w14:paraId="421AD953" w14:textId="51421EBC" w:rsidR="006D698A" w:rsidRDefault="006D698A">
      <w:pPr>
        <w:rPr>
          <w:lang w:eastAsia="de-DE"/>
        </w:rPr>
      </w:pPr>
      <w:r>
        <w:rPr>
          <w:lang w:eastAsia="de-DE"/>
        </w:rPr>
        <w:br w:type="page"/>
      </w:r>
    </w:p>
    <w:p w14:paraId="709C6A39" w14:textId="19B1DD6F" w:rsidR="005377D2" w:rsidRDefault="005377D2" w:rsidP="005377D2">
      <w:pPr>
        <w:spacing w:before="240" w:after="120" w:line="240" w:lineRule="auto"/>
        <w:rPr>
          <w:rFonts w:eastAsia="Times New Roman" w:cstheme="minorHAnsi"/>
          <w:color w:val="333333"/>
          <w:sz w:val="24"/>
          <w:szCs w:val="24"/>
          <w:lang w:eastAsia="de-DE"/>
        </w:rPr>
      </w:pPr>
      <w:r>
        <w:rPr>
          <w:rFonts w:eastAsia="Times New Roman" w:cstheme="minorHAnsi"/>
          <w:color w:val="333333"/>
          <w:sz w:val="24"/>
          <w:szCs w:val="24"/>
          <w:lang w:eastAsia="de-DE"/>
        </w:rPr>
        <w:lastRenderedPageBreak/>
        <w:t xml:space="preserve">(2) Der Eingang der Anmeldung wird dem Teilnehmer / der Teilnehmerin automatisch bestätigt. </w:t>
      </w:r>
      <w:r w:rsidR="008D7DC7">
        <w:rPr>
          <w:rFonts w:eastAsia="Times New Roman" w:cstheme="minorHAnsi"/>
          <w:color w:val="333333"/>
          <w:sz w:val="24"/>
          <w:szCs w:val="24"/>
          <w:lang w:eastAsia="de-DE"/>
        </w:rPr>
        <w:t>Das KErn</w:t>
      </w:r>
      <w:r>
        <w:rPr>
          <w:rFonts w:eastAsia="Times New Roman" w:cstheme="minorHAnsi"/>
          <w:color w:val="333333"/>
          <w:sz w:val="24"/>
          <w:szCs w:val="24"/>
          <w:lang w:eastAsia="de-DE"/>
        </w:rPr>
        <w:t xml:space="preserve"> nimmt durch die automatische Bestätigung die Anmeldungserklärung des Teilnehmers / der Teilnehmerin unter der Bedingung der fristgerechten Zahlung des Teilnahmebetrags an. </w:t>
      </w:r>
      <w:r w:rsidR="001221FB">
        <w:rPr>
          <w:rFonts w:eastAsia="Times New Roman" w:cstheme="minorHAnsi"/>
          <w:color w:val="333333"/>
          <w:sz w:val="24"/>
          <w:szCs w:val="24"/>
          <w:lang w:eastAsia="de-DE"/>
        </w:rPr>
        <w:t>Der Vertrag zwischen de</w:t>
      </w:r>
      <w:r w:rsidR="00BA707E">
        <w:rPr>
          <w:rFonts w:eastAsia="Times New Roman" w:cstheme="minorHAnsi"/>
          <w:color w:val="333333"/>
          <w:sz w:val="24"/>
          <w:szCs w:val="24"/>
          <w:lang w:eastAsia="de-DE"/>
        </w:rPr>
        <w:t xml:space="preserve">m KErn </w:t>
      </w:r>
      <w:r w:rsidR="001221FB">
        <w:rPr>
          <w:rFonts w:eastAsia="Times New Roman" w:cstheme="minorHAnsi"/>
          <w:color w:val="333333"/>
          <w:sz w:val="24"/>
          <w:szCs w:val="24"/>
          <w:lang w:eastAsia="de-DE"/>
        </w:rPr>
        <w:t xml:space="preserve">und dem Teilnehmer / der Teilnehmerin über die Teilnahme an der Veranstaltung kommt damit unter der vorgenannten Bedingung zustande. </w:t>
      </w:r>
      <w:r w:rsidR="00BA707E">
        <w:rPr>
          <w:rFonts w:eastAsia="Times New Roman" w:cstheme="minorHAnsi"/>
          <w:color w:val="333333"/>
          <w:sz w:val="24"/>
          <w:szCs w:val="24"/>
          <w:lang w:eastAsia="de-DE"/>
        </w:rPr>
        <w:t>Das KErn</w:t>
      </w:r>
      <w:r>
        <w:rPr>
          <w:rFonts w:eastAsia="Times New Roman" w:cstheme="minorHAnsi"/>
          <w:color w:val="333333"/>
          <w:sz w:val="24"/>
          <w:szCs w:val="24"/>
          <w:lang w:eastAsia="de-DE"/>
        </w:rPr>
        <w:t xml:space="preserve"> stellt dem Teilnehmer / der Teilnehmerin nach Versand der automatischen Bestätigung die Teilnahmegebühr in Rechnung.</w:t>
      </w:r>
      <w:r w:rsidR="001221FB">
        <w:rPr>
          <w:rFonts w:eastAsia="Times New Roman" w:cstheme="minorHAnsi"/>
          <w:color w:val="333333"/>
          <w:sz w:val="24"/>
          <w:szCs w:val="24"/>
          <w:lang w:eastAsia="de-DE"/>
        </w:rPr>
        <w:t xml:space="preserve"> Der Veranstalter erhält die in der automatischen Bestätigung ausgewiesene Gebühr per Überweisung auf das angegebene Konto. Der Rechnungsbetrag ist fällig – ohne Abzug – mit Erhalt der Rechnung.</w:t>
      </w:r>
    </w:p>
    <w:p w14:paraId="3450A106" w14:textId="057796D7" w:rsidR="001221FB" w:rsidRDefault="001221FB" w:rsidP="005377D2">
      <w:pPr>
        <w:spacing w:before="240" w:after="120" w:line="240" w:lineRule="auto"/>
        <w:rPr>
          <w:rFonts w:eastAsia="Times New Roman" w:cstheme="minorHAnsi"/>
          <w:color w:val="333333"/>
          <w:sz w:val="24"/>
          <w:szCs w:val="24"/>
          <w:lang w:eastAsia="de-DE"/>
        </w:rPr>
      </w:pPr>
      <w:r>
        <w:rPr>
          <w:rFonts w:eastAsia="Times New Roman" w:cstheme="minorHAnsi"/>
          <w:color w:val="333333"/>
          <w:sz w:val="24"/>
          <w:szCs w:val="24"/>
          <w:lang w:eastAsia="de-DE"/>
        </w:rPr>
        <w:t>Für den Fall der nicht fristgerechten Zahlung der Teilnahmegebühr wird der geschlossene Vertrag über die Teilnahme wirkungslos.</w:t>
      </w:r>
    </w:p>
    <w:p w14:paraId="6AF00FEC" w14:textId="2226E62C" w:rsidR="00BA7D4D" w:rsidRPr="0069058A" w:rsidRDefault="00BA7D4D" w:rsidP="00BA7D4D">
      <w:pPr>
        <w:spacing w:before="240" w:after="120" w:line="240" w:lineRule="auto"/>
        <w:rPr>
          <w:rFonts w:eastAsia="Times New Roman" w:cstheme="minorHAnsi"/>
          <w:b/>
          <w:bCs/>
          <w:color w:val="333333"/>
          <w:sz w:val="24"/>
          <w:szCs w:val="24"/>
          <w:lang w:eastAsia="de-DE"/>
        </w:rPr>
      </w:pPr>
      <w:r w:rsidRPr="0069058A">
        <w:rPr>
          <w:rFonts w:eastAsia="Times New Roman" w:cstheme="minorHAnsi"/>
          <w:b/>
          <w:bCs/>
          <w:color w:val="333333"/>
          <w:sz w:val="24"/>
          <w:szCs w:val="24"/>
          <w:lang w:eastAsia="de-DE"/>
        </w:rPr>
        <w:t>§ 5 Veranstaltungsort</w:t>
      </w:r>
    </w:p>
    <w:p w14:paraId="169FB79D" w14:textId="65F1BBBC" w:rsidR="00BA7D4D" w:rsidRPr="0069058A" w:rsidRDefault="00BA7D4D" w:rsidP="00BA7D4D">
      <w:pPr>
        <w:spacing w:before="240" w:after="120" w:line="240" w:lineRule="auto"/>
        <w:rPr>
          <w:rFonts w:eastAsia="Times New Roman" w:cstheme="minorHAnsi"/>
          <w:color w:val="333333"/>
          <w:sz w:val="24"/>
          <w:szCs w:val="24"/>
          <w:lang w:eastAsia="de-DE"/>
        </w:rPr>
      </w:pPr>
      <w:r w:rsidRPr="0069058A">
        <w:rPr>
          <w:rFonts w:eastAsia="Times New Roman" w:cstheme="minorHAnsi"/>
          <w:color w:val="333333"/>
          <w:sz w:val="24"/>
          <w:szCs w:val="24"/>
          <w:lang w:eastAsia="de-DE"/>
        </w:rPr>
        <w:t>Die Wahl eines geeigneten Veranstaltungsortes obliegt de</w:t>
      </w:r>
      <w:r w:rsidR="008D7DC7">
        <w:rPr>
          <w:rFonts w:eastAsia="Times New Roman" w:cstheme="minorHAnsi"/>
          <w:color w:val="333333"/>
          <w:sz w:val="24"/>
          <w:szCs w:val="24"/>
          <w:lang w:eastAsia="de-DE"/>
        </w:rPr>
        <w:t xml:space="preserve">m KErn. </w:t>
      </w:r>
      <w:r w:rsidRPr="0069058A">
        <w:rPr>
          <w:rFonts w:eastAsia="Times New Roman" w:cstheme="minorHAnsi"/>
          <w:color w:val="333333"/>
          <w:sz w:val="24"/>
          <w:szCs w:val="24"/>
          <w:lang w:eastAsia="de-DE"/>
        </w:rPr>
        <w:t>Die jeweilige Hausordnung ist zu befolgen.</w:t>
      </w:r>
    </w:p>
    <w:p w14:paraId="0853C4A6" w14:textId="77777777" w:rsidR="00BA7D4D" w:rsidRPr="008A42E3" w:rsidRDefault="00BA7D4D" w:rsidP="00BA7D4D">
      <w:pPr>
        <w:spacing w:before="240" w:after="120" w:line="240" w:lineRule="auto"/>
        <w:rPr>
          <w:rFonts w:eastAsia="Times New Roman" w:cstheme="minorHAnsi"/>
          <w:color w:val="333333"/>
          <w:sz w:val="24"/>
          <w:szCs w:val="24"/>
          <w:lang w:eastAsia="de-DE"/>
        </w:rPr>
      </w:pPr>
      <w:r>
        <w:rPr>
          <w:rFonts w:eastAsia="Times New Roman" w:cstheme="minorHAnsi"/>
          <w:b/>
          <w:bCs/>
          <w:color w:val="333333"/>
          <w:sz w:val="24"/>
          <w:szCs w:val="24"/>
          <w:lang w:eastAsia="de-DE"/>
        </w:rPr>
        <w:t>§ 6</w:t>
      </w:r>
      <w:r w:rsidRPr="008A42E3">
        <w:rPr>
          <w:rFonts w:eastAsia="Times New Roman" w:cstheme="minorHAnsi"/>
          <w:b/>
          <w:bCs/>
          <w:color w:val="333333"/>
          <w:sz w:val="24"/>
          <w:szCs w:val="24"/>
          <w:lang w:eastAsia="de-DE"/>
        </w:rPr>
        <w:t xml:space="preserve"> Teilnehmerzahl</w:t>
      </w:r>
    </w:p>
    <w:p w14:paraId="10ABDA24" w14:textId="6EFAFF41" w:rsidR="00BA7D4D" w:rsidRDefault="00BA7D4D" w:rsidP="00BA7D4D">
      <w:pPr>
        <w:rPr>
          <w:rFonts w:eastAsia="Times New Roman" w:cstheme="minorHAnsi"/>
          <w:color w:val="333333"/>
          <w:sz w:val="24"/>
          <w:szCs w:val="24"/>
          <w:lang w:eastAsia="de-DE"/>
        </w:rPr>
      </w:pPr>
      <w:r w:rsidRPr="00EA5CD3">
        <w:rPr>
          <w:rFonts w:eastAsia="Times New Roman" w:cstheme="minorHAnsi"/>
          <w:color w:val="333333"/>
          <w:sz w:val="24"/>
          <w:szCs w:val="24"/>
          <w:lang w:eastAsia="de-DE"/>
        </w:rPr>
        <w:t xml:space="preserve">Die Mindestteilnehmerzahl liegt bei </w:t>
      </w:r>
      <w:r w:rsidR="008D7DC7">
        <w:rPr>
          <w:rFonts w:eastAsia="Times New Roman" w:cstheme="minorHAnsi"/>
          <w:color w:val="333333"/>
          <w:sz w:val="24"/>
          <w:szCs w:val="24"/>
          <w:lang w:eastAsia="de-DE"/>
        </w:rPr>
        <w:t>40</w:t>
      </w:r>
      <w:r w:rsidRPr="00EA5CD3">
        <w:rPr>
          <w:rFonts w:eastAsia="Times New Roman" w:cstheme="minorHAnsi"/>
          <w:color w:val="333333"/>
          <w:sz w:val="24"/>
          <w:szCs w:val="24"/>
          <w:lang w:eastAsia="de-DE"/>
        </w:rPr>
        <w:t xml:space="preserve"> Personen. Maximal können </w:t>
      </w:r>
      <w:r w:rsidR="002D4B6C">
        <w:rPr>
          <w:rFonts w:eastAsia="Times New Roman" w:cstheme="minorHAnsi"/>
          <w:color w:val="333333"/>
          <w:sz w:val="24"/>
          <w:szCs w:val="24"/>
          <w:lang w:eastAsia="de-DE"/>
        </w:rPr>
        <w:t>1</w:t>
      </w:r>
      <w:r w:rsidR="008D7DC7">
        <w:rPr>
          <w:rFonts w:eastAsia="Times New Roman" w:cstheme="minorHAnsi"/>
          <w:color w:val="333333"/>
          <w:sz w:val="24"/>
          <w:szCs w:val="24"/>
          <w:lang w:eastAsia="de-DE"/>
        </w:rPr>
        <w:t>00</w:t>
      </w:r>
      <w:r w:rsidRPr="00EA5CD3">
        <w:rPr>
          <w:rFonts w:eastAsia="Times New Roman" w:cstheme="minorHAnsi"/>
          <w:color w:val="333333"/>
          <w:sz w:val="24"/>
          <w:szCs w:val="24"/>
          <w:lang w:eastAsia="de-DE"/>
        </w:rPr>
        <w:t xml:space="preserve"> Personen </w:t>
      </w:r>
      <w:r w:rsidR="00035BAC">
        <w:rPr>
          <w:rFonts w:eastAsia="Times New Roman" w:cstheme="minorHAnsi"/>
          <w:color w:val="333333"/>
          <w:sz w:val="24"/>
          <w:szCs w:val="24"/>
          <w:lang w:eastAsia="de-DE"/>
        </w:rPr>
        <w:t>t</w:t>
      </w:r>
      <w:r w:rsidRPr="00EA5CD3">
        <w:rPr>
          <w:rFonts w:eastAsia="Times New Roman" w:cstheme="minorHAnsi"/>
          <w:color w:val="333333"/>
          <w:sz w:val="24"/>
          <w:szCs w:val="24"/>
          <w:lang w:eastAsia="de-DE"/>
        </w:rPr>
        <w:t>eilnehmen.</w:t>
      </w:r>
      <w:r>
        <w:rPr>
          <w:rFonts w:ascii="Open Sans" w:hAnsi="Open Sans"/>
          <w:color w:val="000000"/>
          <w:sz w:val="20"/>
          <w:szCs w:val="20"/>
          <w:shd w:val="clear" w:color="auto" w:fill="FFFFFF"/>
        </w:rPr>
        <w:t xml:space="preserve"> </w:t>
      </w:r>
    </w:p>
    <w:p w14:paraId="034E4BC5" w14:textId="51D87111" w:rsidR="004874DD" w:rsidRPr="008A42E3" w:rsidRDefault="007B1805" w:rsidP="00F0154D">
      <w:pPr>
        <w:spacing w:before="240" w:after="120" w:line="240" w:lineRule="auto"/>
        <w:rPr>
          <w:rFonts w:eastAsia="Times New Roman" w:cstheme="minorHAnsi"/>
          <w:color w:val="333333"/>
          <w:sz w:val="24"/>
          <w:szCs w:val="24"/>
          <w:lang w:eastAsia="de-DE"/>
        </w:rPr>
      </w:pPr>
      <w:r>
        <w:rPr>
          <w:rFonts w:eastAsia="Times New Roman" w:cstheme="minorHAnsi"/>
          <w:b/>
          <w:bCs/>
          <w:color w:val="333333"/>
          <w:sz w:val="24"/>
          <w:szCs w:val="24"/>
          <w:lang w:eastAsia="de-DE"/>
        </w:rPr>
        <w:t xml:space="preserve">§ </w:t>
      </w:r>
      <w:r w:rsidR="002D4B6C">
        <w:rPr>
          <w:rFonts w:eastAsia="Times New Roman" w:cstheme="minorHAnsi"/>
          <w:b/>
          <w:bCs/>
          <w:color w:val="333333"/>
          <w:sz w:val="24"/>
          <w:szCs w:val="24"/>
          <w:lang w:eastAsia="de-DE"/>
        </w:rPr>
        <w:t>7</w:t>
      </w:r>
      <w:r w:rsidR="00C211FB" w:rsidRPr="008A42E3">
        <w:rPr>
          <w:rFonts w:eastAsia="Times New Roman" w:cstheme="minorHAnsi"/>
          <w:b/>
          <w:bCs/>
          <w:color w:val="333333"/>
          <w:sz w:val="24"/>
          <w:szCs w:val="24"/>
          <w:lang w:eastAsia="de-DE"/>
        </w:rPr>
        <w:t xml:space="preserve"> </w:t>
      </w:r>
      <w:r w:rsidR="0023263D">
        <w:rPr>
          <w:rFonts w:eastAsia="Times New Roman" w:cstheme="minorHAnsi"/>
          <w:b/>
          <w:bCs/>
          <w:color w:val="333333"/>
          <w:sz w:val="24"/>
          <w:szCs w:val="24"/>
          <w:lang w:eastAsia="de-DE"/>
        </w:rPr>
        <w:t>Rücktritt</w:t>
      </w:r>
      <w:r w:rsidR="004874DD" w:rsidRPr="008A42E3">
        <w:rPr>
          <w:rFonts w:eastAsia="Times New Roman" w:cstheme="minorHAnsi"/>
          <w:b/>
          <w:bCs/>
          <w:color w:val="333333"/>
          <w:sz w:val="24"/>
          <w:szCs w:val="24"/>
          <w:lang w:eastAsia="de-DE"/>
        </w:rPr>
        <w:t>/Verhinderung an der Teilnahme</w:t>
      </w:r>
    </w:p>
    <w:p w14:paraId="41EFFB07" w14:textId="0A3C24A2" w:rsidR="00BA7D4D" w:rsidRPr="007B1805" w:rsidRDefault="00BA7D4D" w:rsidP="00BA7D4D">
      <w:pPr>
        <w:spacing w:before="240" w:after="120" w:line="240" w:lineRule="auto"/>
        <w:rPr>
          <w:rFonts w:eastAsia="Times New Roman" w:cstheme="minorHAnsi"/>
          <w:color w:val="333333"/>
          <w:sz w:val="24"/>
          <w:szCs w:val="24"/>
          <w:lang w:eastAsia="de-DE"/>
        </w:rPr>
      </w:pPr>
      <w:r w:rsidRPr="007B1805">
        <w:rPr>
          <w:rFonts w:eastAsia="Times New Roman" w:cstheme="minorHAnsi"/>
          <w:color w:val="333333"/>
          <w:sz w:val="24"/>
          <w:szCs w:val="24"/>
          <w:lang w:eastAsia="de-DE"/>
        </w:rPr>
        <w:t>(</w:t>
      </w:r>
      <w:r w:rsidR="0023263D">
        <w:rPr>
          <w:rFonts w:eastAsia="Times New Roman" w:cstheme="minorHAnsi"/>
          <w:color w:val="333333"/>
          <w:sz w:val="24"/>
          <w:szCs w:val="24"/>
          <w:lang w:eastAsia="de-DE"/>
        </w:rPr>
        <w:t>1</w:t>
      </w:r>
      <w:r w:rsidRPr="007B1805">
        <w:rPr>
          <w:rFonts w:eastAsia="Times New Roman" w:cstheme="minorHAnsi"/>
          <w:color w:val="333333"/>
          <w:sz w:val="24"/>
          <w:szCs w:val="24"/>
          <w:lang w:eastAsia="de-DE"/>
        </w:rPr>
        <w:t>) Ein Rücktritt von de</w:t>
      </w:r>
      <w:r>
        <w:rPr>
          <w:rFonts w:eastAsia="Times New Roman" w:cstheme="minorHAnsi"/>
          <w:color w:val="333333"/>
          <w:sz w:val="24"/>
          <w:szCs w:val="24"/>
          <w:lang w:eastAsia="de-DE"/>
        </w:rPr>
        <w:t xml:space="preserve">r </w:t>
      </w:r>
      <w:r w:rsidR="0023263D">
        <w:rPr>
          <w:rFonts w:eastAsia="Times New Roman" w:cstheme="minorHAnsi"/>
          <w:color w:val="333333"/>
          <w:sz w:val="24"/>
          <w:szCs w:val="24"/>
          <w:lang w:eastAsia="de-DE"/>
        </w:rPr>
        <w:t xml:space="preserve">Teilnahme an der </w:t>
      </w:r>
      <w:r>
        <w:rPr>
          <w:rFonts w:eastAsia="Times New Roman" w:cstheme="minorHAnsi"/>
          <w:color w:val="333333"/>
          <w:sz w:val="24"/>
          <w:szCs w:val="24"/>
          <w:lang w:eastAsia="de-DE"/>
        </w:rPr>
        <w:t>Veranstaltung ist nur</w:t>
      </w:r>
      <w:r w:rsidRPr="007B1805">
        <w:rPr>
          <w:rFonts w:eastAsia="Times New Roman" w:cstheme="minorHAnsi"/>
          <w:color w:val="333333"/>
          <w:sz w:val="24"/>
          <w:szCs w:val="24"/>
          <w:lang w:eastAsia="de-DE"/>
        </w:rPr>
        <w:t xml:space="preserve"> schriftlich per Brief, Fax oder E-Mail bis 14 Tag</w:t>
      </w:r>
      <w:r>
        <w:rPr>
          <w:rFonts w:eastAsia="Times New Roman" w:cstheme="minorHAnsi"/>
          <w:color w:val="333333"/>
          <w:sz w:val="24"/>
          <w:szCs w:val="24"/>
          <w:lang w:eastAsia="de-DE"/>
        </w:rPr>
        <w:t>e</w:t>
      </w:r>
      <w:r w:rsidRPr="007B1805">
        <w:rPr>
          <w:rFonts w:eastAsia="Times New Roman" w:cstheme="minorHAnsi"/>
          <w:color w:val="333333"/>
          <w:sz w:val="24"/>
          <w:szCs w:val="24"/>
          <w:lang w:eastAsia="de-DE"/>
        </w:rPr>
        <w:t xml:space="preserve"> vor Veranstaltungsbeginn möglich. Bei Erklärung des schriftlichen Rücktritts, die de</w:t>
      </w:r>
      <w:r w:rsidR="008D7DC7">
        <w:rPr>
          <w:rFonts w:eastAsia="Times New Roman" w:cstheme="minorHAnsi"/>
          <w:color w:val="333333"/>
          <w:sz w:val="24"/>
          <w:szCs w:val="24"/>
          <w:lang w:eastAsia="de-DE"/>
        </w:rPr>
        <w:t>m KErn</w:t>
      </w:r>
      <w:r w:rsidRPr="007B1805">
        <w:rPr>
          <w:rFonts w:eastAsia="Times New Roman" w:cstheme="minorHAnsi"/>
          <w:color w:val="333333"/>
          <w:sz w:val="24"/>
          <w:szCs w:val="24"/>
          <w:lang w:eastAsia="de-DE"/>
        </w:rPr>
        <w:t xml:space="preserve"> spätestens am 14. Tag vor dem Veranstaltungstermin zugeht, </w:t>
      </w:r>
      <w:r w:rsidR="00686968">
        <w:rPr>
          <w:rFonts w:eastAsia="Times New Roman" w:cstheme="minorHAnsi"/>
          <w:color w:val="333333"/>
          <w:sz w:val="24"/>
          <w:szCs w:val="24"/>
          <w:lang w:eastAsia="de-DE"/>
        </w:rPr>
        <w:t>wird die Teilnahmegebühr vollständig erstattet</w:t>
      </w:r>
      <w:r w:rsidRPr="007B1805">
        <w:rPr>
          <w:rFonts w:eastAsia="Times New Roman" w:cstheme="minorHAnsi"/>
          <w:color w:val="333333"/>
          <w:sz w:val="24"/>
          <w:szCs w:val="24"/>
          <w:lang w:eastAsia="de-DE"/>
        </w:rPr>
        <w:t xml:space="preserve">. Bei späterer Absage oder Abwesenheit (z.B. wegen Krankheit) während der Veranstaltung </w:t>
      </w:r>
      <w:r w:rsidR="00686968">
        <w:rPr>
          <w:rFonts w:eastAsia="Times New Roman" w:cstheme="minorHAnsi"/>
          <w:color w:val="333333"/>
          <w:sz w:val="24"/>
          <w:szCs w:val="24"/>
          <w:lang w:eastAsia="de-DE"/>
        </w:rPr>
        <w:t>erfolgt keine Erstattung.</w:t>
      </w:r>
      <w:r w:rsidRPr="007B1805">
        <w:rPr>
          <w:rFonts w:eastAsia="Times New Roman" w:cstheme="minorHAnsi"/>
          <w:color w:val="333333"/>
          <w:sz w:val="24"/>
          <w:szCs w:val="24"/>
          <w:lang w:eastAsia="de-DE"/>
        </w:rPr>
        <w:t xml:space="preserve"> </w:t>
      </w:r>
    </w:p>
    <w:p w14:paraId="2E7E0EAD" w14:textId="3C68F258" w:rsidR="00BA7D4D" w:rsidRDefault="00BA7D4D" w:rsidP="00BA7D4D">
      <w:pPr>
        <w:spacing w:before="240" w:after="120" w:line="240" w:lineRule="auto"/>
        <w:rPr>
          <w:rFonts w:eastAsia="Times New Roman" w:cstheme="minorHAnsi"/>
          <w:color w:val="333333"/>
          <w:sz w:val="24"/>
          <w:szCs w:val="24"/>
          <w:lang w:eastAsia="de-DE"/>
        </w:rPr>
      </w:pPr>
      <w:r w:rsidRPr="008A42E3">
        <w:rPr>
          <w:rFonts w:eastAsia="Times New Roman" w:cstheme="minorHAnsi"/>
          <w:color w:val="333333"/>
          <w:sz w:val="24"/>
          <w:szCs w:val="24"/>
          <w:lang w:eastAsia="de-DE"/>
        </w:rPr>
        <w:t>(</w:t>
      </w:r>
      <w:r w:rsidR="0023263D">
        <w:rPr>
          <w:rFonts w:eastAsia="Times New Roman" w:cstheme="minorHAnsi"/>
          <w:color w:val="333333"/>
          <w:sz w:val="24"/>
          <w:szCs w:val="24"/>
          <w:lang w:eastAsia="de-DE"/>
        </w:rPr>
        <w:t>2</w:t>
      </w:r>
      <w:r w:rsidRPr="008A42E3">
        <w:rPr>
          <w:rFonts w:eastAsia="Times New Roman" w:cstheme="minorHAnsi"/>
          <w:color w:val="333333"/>
          <w:sz w:val="24"/>
          <w:szCs w:val="24"/>
          <w:lang w:eastAsia="de-DE"/>
        </w:rPr>
        <w:t>) Der Teilnehmer</w:t>
      </w:r>
      <w:r>
        <w:rPr>
          <w:rFonts w:eastAsia="Times New Roman" w:cstheme="minorHAnsi"/>
          <w:color w:val="333333"/>
          <w:sz w:val="24"/>
          <w:szCs w:val="24"/>
          <w:lang w:eastAsia="de-DE"/>
        </w:rPr>
        <w:t xml:space="preserve"> / die Teilnehmerin</w:t>
      </w:r>
      <w:r w:rsidRPr="008A42E3">
        <w:rPr>
          <w:rFonts w:eastAsia="Times New Roman" w:cstheme="minorHAnsi"/>
          <w:color w:val="333333"/>
          <w:sz w:val="24"/>
          <w:szCs w:val="24"/>
          <w:lang w:eastAsia="de-DE"/>
        </w:rPr>
        <w:t xml:space="preserve"> kann bei Verhinderung eine Ersatzperson benennen</w:t>
      </w:r>
      <w:r>
        <w:rPr>
          <w:rFonts w:eastAsia="Times New Roman" w:cstheme="minorHAnsi"/>
          <w:color w:val="333333"/>
          <w:sz w:val="24"/>
          <w:szCs w:val="24"/>
          <w:lang w:eastAsia="de-DE"/>
        </w:rPr>
        <w:t xml:space="preserve">, die </w:t>
      </w:r>
      <w:r w:rsidR="0023263D">
        <w:rPr>
          <w:rFonts w:eastAsia="Times New Roman" w:cstheme="minorHAnsi"/>
          <w:color w:val="333333"/>
          <w:sz w:val="24"/>
          <w:szCs w:val="24"/>
          <w:lang w:eastAsia="de-DE"/>
        </w:rPr>
        <w:t>dem in § 3</w:t>
      </w:r>
      <w:r>
        <w:rPr>
          <w:rFonts w:eastAsia="Times New Roman" w:cstheme="minorHAnsi"/>
          <w:color w:val="333333"/>
          <w:sz w:val="24"/>
          <w:szCs w:val="24"/>
          <w:lang w:eastAsia="de-DE"/>
        </w:rPr>
        <w:t xml:space="preserve"> genannten </w:t>
      </w:r>
      <w:r w:rsidR="0023263D">
        <w:rPr>
          <w:rFonts w:eastAsia="Times New Roman" w:cstheme="minorHAnsi"/>
          <w:color w:val="333333"/>
          <w:sz w:val="24"/>
          <w:szCs w:val="24"/>
          <w:lang w:eastAsia="de-DE"/>
        </w:rPr>
        <w:t>Teilnehmerkreis angehört</w:t>
      </w:r>
      <w:r w:rsidRPr="00B41F2C">
        <w:rPr>
          <w:rFonts w:eastAsia="Times New Roman" w:cstheme="minorHAnsi"/>
          <w:bCs/>
          <w:color w:val="333333"/>
          <w:sz w:val="24"/>
          <w:szCs w:val="24"/>
          <w:lang w:eastAsia="de-DE"/>
        </w:rPr>
        <w:t xml:space="preserve">. </w:t>
      </w:r>
      <w:r w:rsidRPr="00B41F2C">
        <w:rPr>
          <w:rFonts w:eastAsia="Times New Roman" w:cstheme="minorHAnsi"/>
          <w:color w:val="333333"/>
          <w:sz w:val="24"/>
          <w:szCs w:val="24"/>
          <w:lang w:eastAsia="de-DE"/>
        </w:rPr>
        <w:t xml:space="preserve">Die </w:t>
      </w:r>
      <w:r>
        <w:rPr>
          <w:rFonts w:eastAsia="Times New Roman" w:cstheme="minorHAnsi"/>
          <w:color w:val="333333"/>
          <w:sz w:val="24"/>
          <w:szCs w:val="24"/>
          <w:lang w:eastAsia="de-DE"/>
        </w:rPr>
        <w:t>Teilnahme</w:t>
      </w:r>
      <w:r w:rsidRPr="00B41F2C">
        <w:rPr>
          <w:rFonts w:eastAsia="Times New Roman" w:cstheme="minorHAnsi"/>
          <w:color w:val="333333"/>
          <w:sz w:val="24"/>
          <w:szCs w:val="24"/>
          <w:lang w:eastAsia="de-DE"/>
        </w:rPr>
        <w:t xml:space="preserve"> einer Ersatzperson ist nur</w:t>
      </w:r>
      <w:r w:rsidRPr="008A42E3">
        <w:rPr>
          <w:rFonts w:eastAsia="Times New Roman" w:cstheme="minorHAnsi"/>
          <w:color w:val="333333"/>
          <w:sz w:val="24"/>
          <w:szCs w:val="24"/>
          <w:lang w:eastAsia="de-DE"/>
        </w:rPr>
        <w:t xml:space="preserve"> mit </w:t>
      </w:r>
      <w:r>
        <w:rPr>
          <w:rFonts w:eastAsia="Times New Roman" w:cstheme="minorHAnsi"/>
          <w:color w:val="333333"/>
          <w:sz w:val="24"/>
          <w:szCs w:val="24"/>
          <w:lang w:eastAsia="de-DE"/>
        </w:rPr>
        <w:t xml:space="preserve">vorheriger </w:t>
      </w:r>
      <w:r w:rsidRPr="008A42E3">
        <w:rPr>
          <w:rFonts w:eastAsia="Times New Roman" w:cstheme="minorHAnsi"/>
          <w:color w:val="333333"/>
          <w:sz w:val="24"/>
          <w:szCs w:val="24"/>
          <w:lang w:eastAsia="de-DE"/>
        </w:rPr>
        <w:t>Zustimmung de</w:t>
      </w:r>
      <w:r>
        <w:rPr>
          <w:rFonts w:eastAsia="Times New Roman" w:cstheme="minorHAnsi"/>
          <w:color w:val="333333"/>
          <w:sz w:val="24"/>
          <w:szCs w:val="24"/>
          <w:lang w:eastAsia="de-DE"/>
        </w:rPr>
        <w:t>s</w:t>
      </w:r>
      <w:r w:rsidRPr="008A42E3">
        <w:rPr>
          <w:rFonts w:eastAsia="Times New Roman" w:cstheme="minorHAnsi"/>
          <w:color w:val="333333"/>
          <w:sz w:val="24"/>
          <w:szCs w:val="24"/>
          <w:lang w:eastAsia="de-DE"/>
        </w:rPr>
        <w:t xml:space="preserve"> Veranstalter</w:t>
      </w:r>
      <w:r>
        <w:rPr>
          <w:rFonts w:eastAsia="Times New Roman" w:cstheme="minorHAnsi"/>
          <w:color w:val="333333"/>
          <w:sz w:val="24"/>
          <w:szCs w:val="24"/>
          <w:lang w:eastAsia="de-DE"/>
        </w:rPr>
        <w:t>s</w:t>
      </w:r>
      <w:r w:rsidRPr="008A42E3">
        <w:rPr>
          <w:rFonts w:eastAsia="Times New Roman" w:cstheme="minorHAnsi"/>
          <w:color w:val="333333"/>
          <w:sz w:val="24"/>
          <w:szCs w:val="24"/>
          <w:lang w:eastAsia="de-DE"/>
        </w:rPr>
        <w:t xml:space="preserve"> möglich.</w:t>
      </w:r>
    </w:p>
    <w:p w14:paraId="6AD2AA7A" w14:textId="1939B14E" w:rsidR="00BA7D4D" w:rsidRPr="007B1805" w:rsidRDefault="00BA7D4D" w:rsidP="00BA7D4D">
      <w:pPr>
        <w:spacing w:before="240" w:after="120" w:line="240" w:lineRule="auto"/>
        <w:rPr>
          <w:rFonts w:eastAsia="Times New Roman" w:cstheme="minorHAnsi"/>
          <w:b/>
          <w:bCs/>
          <w:color w:val="333333"/>
          <w:sz w:val="24"/>
          <w:szCs w:val="24"/>
          <w:lang w:eastAsia="de-DE"/>
        </w:rPr>
      </w:pPr>
      <w:r w:rsidRPr="007B1805">
        <w:rPr>
          <w:rFonts w:eastAsia="Times New Roman" w:cstheme="minorHAnsi"/>
          <w:b/>
          <w:color w:val="333333"/>
          <w:sz w:val="24"/>
          <w:szCs w:val="24"/>
          <w:lang w:eastAsia="de-DE"/>
        </w:rPr>
        <w:t xml:space="preserve">§ </w:t>
      </w:r>
      <w:r w:rsidR="002D4B6C">
        <w:rPr>
          <w:rFonts w:eastAsia="Times New Roman" w:cstheme="minorHAnsi"/>
          <w:b/>
          <w:color w:val="333333"/>
          <w:sz w:val="24"/>
          <w:szCs w:val="24"/>
          <w:lang w:eastAsia="de-DE"/>
        </w:rPr>
        <w:t>8</w:t>
      </w:r>
      <w:r w:rsidRPr="007B1805">
        <w:rPr>
          <w:rFonts w:eastAsia="Times New Roman" w:cstheme="minorHAnsi"/>
          <w:b/>
          <w:color w:val="333333"/>
          <w:sz w:val="24"/>
          <w:szCs w:val="24"/>
          <w:lang w:eastAsia="de-DE"/>
        </w:rPr>
        <w:t xml:space="preserve"> Leistungsumfang</w:t>
      </w:r>
    </w:p>
    <w:p w14:paraId="2EE30A86" w14:textId="77777777" w:rsidR="00BA7D4D" w:rsidRDefault="00BA7D4D" w:rsidP="00BA7D4D">
      <w:pPr>
        <w:spacing w:before="240" w:after="120" w:line="240" w:lineRule="auto"/>
        <w:rPr>
          <w:rFonts w:eastAsia="Times New Roman" w:cstheme="minorHAnsi"/>
          <w:color w:val="333333"/>
          <w:sz w:val="24"/>
          <w:szCs w:val="24"/>
          <w:lang w:eastAsia="de-DE"/>
        </w:rPr>
      </w:pPr>
      <w:r>
        <w:rPr>
          <w:rFonts w:eastAsia="Times New Roman" w:cstheme="minorHAnsi"/>
          <w:color w:val="333333"/>
          <w:sz w:val="24"/>
          <w:szCs w:val="24"/>
          <w:lang w:eastAsia="de-DE"/>
        </w:rPr>
        <w:t>Die G</w:t>
      </w:r>
      <w:r w:rsidRPr="007B1805">
        <w:rPr>
          <w:rFonts w:eastAsia="Times New Roman" w:cstheme="minorHAnsi"/>
          <w:color w:val="333333"/>
          <w:sz w:val="24"/>
          <w:szCs w:val="24"/>
          <w:lang w:eastAsia="de-DE"/>
        </w:rPr>
        <w:t xml:space="preserve">ebühr umfasst, soweit nicht anders angegeben, </w:t>
      </w:r>
    </w:p>
    <w:p w14:paraId="5717886D" w14:textId="620867F2" w:rsidR="00BA7D4D" w:rsidRDefault="00BA7D4D" w:rsidP="00BA7D4D">
      <w:pPr>
        <w:pStyle w:val="Listenabsatz"/>
        <w:numPr>
          <w:ilvl w:val="0"/>
          <w:numId w:val="9"/>
        </w:numPr>
        <w:spacing w:before="240" w:after="120" w:line="240" w:lineRule="auto"/>
        <w:rPr>
          <w:rFonts w:eastAsia="Times New Roman" w:cstheme="minorHAnsi"/>
          <w:color w:val="333333"/>
          <w:sz w:val="24"/>
          <w:szCs w:val="24"/>
          <w:lang w:eastAsia="de-DE"/>
        </w:rPr>
      </w:pPr>
      <w:r w:rsidRPr="00996172">
        <w:rPr>
          <w:rFonts w:eastAsia="Times New Roman" w:cstheme="minorHAnsi"/>
          <w:color w:val="333333"/>
          <w:sz w:val="24"/>
          <w:szCs w:val="24"/>
          <w:lang w:eastAsia="de-DE"/>
        </w:rPr>
        <w:t xml:space="preserve">die Teilnahme an der </w:t>
      </w:r>
      <w:r w:rsidR="002D4B6C">
        <w:rPr>
          <w:rFonts w:eastAsia="Times New Roman" w:cstheme="minorHAnsi"/>
          <w:color w:val="333333"/>
          <w:sz w:val="24"/>
          <w:szCs w:val="24"/>
          <w:lang w:eastAsia="de-DE"/>
        </w:rPr>
        <w:t>Veranstaltung</w:t>
      </w:r>
      <w:r w:rsidRPr="00996172">
        <w:rPr>
          <w:rFonts w:eastAsia="Times New Roman" w:cstheme="minorHAnsi"/>
          <w:color w:val="333333"/>
          <w:sz w:val="24"/>
          <w:szCs w:val="24"/>
          <w:lang w:eastAsia="de-DE"/>
        </w:rPr>
        <w:t xml:space="preserve"> einschließlich Veranstaltungsunterlagen</w:t>
      </w:r>
      <w:r w:rsidR="006B7284">
        <w:rPr>
          <w:rFonts w:eastAsia="Times New Roman" w:cstheme="minorHAnsi"/>
          <w:color w:val="333333"/>
          <w:sz w:val="24"/>
          <w:szCs w:val="24"/>
          <w:lang w:eastAsia="de-DE"/>
        </w:rPr>
        <w:t>;</w:t>
      </w:r>
    </w:p>
    <w:p w14:paraId="67F8204C" w14:textId="507991AB" w:rsidR="00BA7D4D" w:rsidRDefault="00BA7D4D" w:rsidP="00BA7D4D">
      <w:pPr>
        <w:pStyle w:val="Listenabsatz"/>
        <w:numPr>
          <w:ilvl w:val="0"/>
          <w:numId w:val="9"/>
        </w:numPr>
        <w:spacing w:before="240" w:after="120" w:line="240" w:lineRule="auto"/>
        <w:rPr>
          <w:rFonts w:eastAsia="Times New Roman" w:cstheme="minorHAnsi"/>
          <w:color w:val="333333"/>
          <w:sz w:val="24"/>
          <w:szCs w:val="24"/>
          <w:lang w:eastAsia="de-DE"/>
        </w:rPr>
      </w:pPr>
      <w:r w:rsidRPr="00996172">
        <w:rPr>
          <w:rFonts w:eastAsia="Times New Roman" w:cstheme="minorHAnsi"/>
          <w:color w:val="333333"/>
          <w:sz w:val="24"/>
          <w:szCs w:val="24"/>
          <w:lang w:eastAsia="de-DE"/>
        </w:rPr>
        <w:t>Tagungsgetränke und Snacks</w:t>
      </w:r>
      <w:r w:rsidR="006B7284">
        <w:rPr>
          <w:rFonts w:eastAsia="Times New Roman" w:cstheme="minorHAnsi"/>
          <w:color w:val="333333"/>
          <w:sz w:val="24"/>
          <w:szCs w:val="24"/>
          <w:lang w:eastAsia="de-DE"/>
        </w:rPr>
        <w:t>;</w:t>
      </w:r>
    </w:p>
    <w:p w14:paraId="70DBAFD5" w14:textId="6B1FC078" w:rsidR="008D7DC7" w:rsidRDefault="00BA7D4D" w:rsidP="00BA7D4D">
      <w:pPr>
        <w:pStyle w:val="Listenabsatz"/>
        <w:numPr>
          <w:ilvl w:val="0"/>
          <w:numId w:val="9"/>
        </w:numPr>
        <w:spacing w:before="240" w:after="120" w:line="240" w:lineRule="auto"/>
        <w:rPr>
          <w:rFonts w:eastAsia="Times New Roman" w:cstheme="minorHAnsi"/>
          <w:color w:val="333333"/>
          <w:sz w:val="24"/>
          <w:szCs w:val="24"/>
          <w:lang w:eastAsia="de-DE"/>
        </w:rPr>
      </w:pPr>
      <w:r w:rsidRPr="00996172">
        <w:rPr>
          <w:rFonts w:eastAsia="Times New Roman" w:cstheme="minorHAnsi"/>
          <w:color w:val="333333"/>
          <w:sz w:val="24"/>
          <w:szCs w:val="24"/>
          <w:lang w:eastAsia="de-DE"/>
        </w:rPr>
        <w:t>Mittag</w:t>
      </w:r>
      <w:r w:rsidR="00830B97">
        <w:rPr>
          <w:rFonts w:eastAsia="Times New Roman" w:cstheme="minorHAnsi"/>
          <w:color w:val="333333"/>
          <w:sz w:val="24"/>
          <w:szCs w:val="24"/>
          <w:lang w:eastAsia="de-DE"/>
        </w:rPr>
        <w:t>essen</w:t>
      </w:r>
      <w:r w:rsidR="006B7284">
        <w:rPr>
          <w:rFonts w:eastAsia="Times New Roman" w:cstheme="minorHAnsi"/>
          <w:color w:val="333333"/>
          <w:sz w:val="24"/>
          <w:szCs w:val="24"/>
          <w:lang w:eastAsia="de-DE"/>
        </w:rPr>
        <w:t>;</w:t>
      </w:r>
    </w:p>
    <w:p w14:paraId="34FBF26E" w14:textId="62831C90" w:rsidR="00BA7D4D" w:rsidRPr="00996172" w:rsidRDefault="008D7DC7" w:rsidP="00BA7D4D">
      <w:pPr>
        <w:pStyle w:val="Listenabsatz"/>
        <w:numPr>
          <w:ilvl w:val="0"/>
          <w:numId w:val="9"/>
        </w:numPr>
        <w:spacing w:before="240" w:after="120" w:line="240" w:lineRule="auto"/>
        <w:rPr>
          <w:rFonts w:eastAsia="Times New Roman" w:cstheme="minorHAnsi"/>
          <w:color w:val="333333"/>
          <w:sz w:val="24"/>
          <w:szCs w:val="24"/>
          <w:lang w:eastAsia="de-DE"/>
        </w:rPr>
      </w:pPr>
      <w:r>
        <w:rPr>
          <w:rFonts w:eastAsia="Times New Roman" w:cstheme="minorHAnsi"/>
          <w:color w:val="333333"/>
          <w:sz w:val="24"/>
          <w:szCs w:val="24"/>
          <w:lang w:eastAsia="de-DE"/>
        </w:rPr>
        <w:t>Kaffee und Kuchen</w:t>
      </w:r>
      <w:r w:rsidR="006B7284">
        <w:rPr>
          <w:rFonts w:eastAsia="Times New Roman" w:cstheme="minorHAnsi"/>
          <w:color w:val="333333"/>
          <w:sz w:val="24"/>
          <w:szCs w:val="24"/>
          <w:lang w:eastAsia="de-DE"/>
        </w:rPr>
        <w:t>.</w:t>
      </w:r>
    </w:p>
    <w:p w14:paraId="21500974" w14:textId="77777777" w:rsidR="006D698A" w:rsidRDefault="006D698A" w:rsidP="00BA7D4D">
      <w:pPr>
        <w:spacing w:before="240" w:after="120" w:line="240" w:lineRule="auto"/>
        <w:rPr>
          <w:rFonts w:eastAsia="Times New Roman" w:cstheme="minorHAnsi"/>
          <w:color w:val="333333"/>
          <w:sz w:val="24"/>
          <w:szCs w:val="24"/>
          <w:lang w:eastAsia="de-DE"/>
        </w:rPr>
      </w:pPr>
    </w:p>
    <w:p w14:paraId="643E7374" w14:textId="4AE011E4" w:rsidR="006D698A" w:rsidRDefault="006D698A">
      <w:pPr>
        <w:rPr>
          <w:rFonts w:eastAsia="Times New Roman" w:cstheme="minorHAnsi"/>
          <w:color w:val="333333"/>
          <w:sz w:val="24"/>
          <w:szCs w:val="24"/>
          <w:lang w:eastAsia="de-DE"/>
        </w:rPr>
      </w:pPr>
      <w:r>
        <w:rPr>
          <w:rFonts w:eastAsia="Times New Roman" w:cstheme="minorHAnsi"/>
          <w:color w:val="333333"/>
          <w:sz w:val="24"/>
          <w:szCs w:val="24"/>
          <w:lang w:eastAsia="de-DE"/>
        </w:rPr>
        <w:br w:type="page"/>
      </w:r>
    </w:p>
    <w:p w14:paraId="7B12CD9C" w14:textId="57E257D2" w:rsidR="00BA7D4D" w:rsidRPr="008A42E3" w:rsidRDefault="00BA7D4D" w:rsidP="00BA7D4D">
      <w:pPr>
        <w:spacing w:before="240" w:after="120" w:line="240" w:lineRule="auto"/>
        <w:rPr>
          <w:rFonts w:eastAsia="Times New Roman" w:cstheme="minorHAnsi"/>
          <w:color w:val="333333"/>
          <w:sz w:val="24"/>
          <w:szCs w:val="24"/>
          <w:lang w:eastAsia="de-DE"/>
        </w:rPr>
      </w:pPr>
      <w:r>
        <w:rPr>
          <w:rFonts w:eastAsia="Times New Roman" w:cstheme="minorHAnsi"/>
          <w:b/>
          <w:bCs/>
          <w:color w:val="333333"/>
          <w:sz w:val="24"/>
          <w:szCs w:val="24"/>
          <w:lang w:eastAsia="de-DE"/>
        </w:rPr>
        <w:lastRenderedPageBreak/>
        <w:t xml:space="preserve">§ </w:t>
      </w:r>
      <w:r w:rsidR="002D4B6C">
        <w:rPr>
          <w:rFonts w:eastAsia="Times New Roman" w:cstheme="minorHAnsi"/>
          <w:b/>
          <w:bCs/>
          <w:color w:val="333333"/>
          <w:sz w:val="24"/>
          <w:szCs w:val="24"/>
          <w:lang w:eastAsia="de-DE"/>
        </w:rPr>
        <w:t>9</w:t>
      </w:r>
      <w:r w:rsidRPr="008A42E3">
        <w:rPr>
          <w:rFonts w:eastAsia="Times New Roman" w:cstheme="minorHAnsi"/>
          <w:b/>
          <w:bCs/>
          <w:color w:val="333333"/>
          <w:sz w:val="24"/>
          <w:szCs w:val="24"/>
          <w:lang w:eastAsia="de-DE"/>
        </w:rPr>
        <w:t xml:space="preserve"> Termin-/Programmänderungen</w:t>
      </w:r>
    </w:p>
    <w:p w14:paraId="1B66DBC0" w14:textId="0E09F893" w:rsidR="00BA7D4D" w:rsidRPr="00B53240" w:rsidRDefault="00BA7D4D" w:rsidP="00BA7D4D">
      <w:pPr>
        <w:pStyle w:val="Kommentartext"/>
        <w:rPr>
          <w:rFonts w:eastAsia="Times New Roman" w:cstheme="minorHAnsi"/>
          <w:color w:val="333333"/>
          <w:sz w:val="24"/>
          <w:szCs w:val="24"/>
          <w:lang w:eastAsia="de-DE"/>
        </w:rPr>
      </w:pPr>
      <w:r w:rsidRPr="00B53240">
        <w:rPr>
          <w:rFonts w:eastAsia="Times New Roman" w:cstheme="minorHAnsi"/>
          <w:color w:val="333333"/>
          <w:sz w:val="24"/>
          <w:szCs w:val="24"/>
          <w:lang w:eastAsia="de-DE"/>
        </w:rPr>
        <w:t>(1</w:t>
      </w:r>
      <w:r>
        <w:rPr>
          <w:rFonts w:eastAsia="Times New Roman" w:cstheme="minorHAnsi"/>
          <w:color w:val="333333"/>
          <w:sz w:val="24"/>
          <w:szCs w:val="24"/>
          <w:lang w:eastAsia="de-DE"/>
        </w:rPr>
        <w:t xml:space="preserve">) </w:t>
      </w:r>
      <w:r w:rsidRPr="00B53240">
        <w:rPr>
          <w:rFonts w:eastAsia="Times New Roman" w:cstheme="minorHAnsi"/>
          <w:color w:val="333333"/>
          <w:sz w:val="24"/>
          <w:szCs w:val="24"/>
          <w:lang w:eastAsia="de-DE"/>
        </w:rPr>
        <w:t>Der Veranstalter ist berechtigt, die Veranstaltung</w:t>
      </w:r>
      <w:r>
        <w:rPr>
          <w:rFonts w:eastAsia="Times New Roman" w:cstheme="minorHAnsi"/>
          <w:color w:val="333333"/>
          <w:sz w:val="24"/>
          <w:szCs w:val="24"/>
          <w:lang w:eastAsia="de-DE"/>
        </w:rPr>
        <w:t xml:space="preserve"> </w:t>
      </w:r>
      <w:r w:rsidRPr="00B53240">
        <w:rPr>
          <w:rFonts w:eastAsia="Times New Roman" w:cstheme="minorHAnsi"/>
          <w:color w:val="333333"/>
          <w:sz w:val="24"/>
          <w:szCs w:val="24"/>
          <w:lang w:eastAsia="de-DE"/>
        </w:rPr>
        <w:t>aus wichtigem Grund zu verschieben oder abzusagen, z. B. wenn eine bestimmte Teilnehmerzahl nicht erreicht wird</w:t>
      </w:r>
      <w:r w:rsidR="009E2580">
        <w:rPr>
          <w:rFonts w:eastAsia="Times New Roman" w:cstheme="minorHAnsi"/>
          <w:color w:val="333333"/>
          <w:sz w:val="24"/>
          <w:szCs w:val="24"/>
          <w:lang w:eastAsia="de-DE"/>
        </w:rPr>
        <w:t>.</w:t>
      </w:r>
      <w:r w:rsidRPr="00B53240">
        <w:rPr>
          <w:rFonts w:eastAsia="Times New Roman" w:cstheme="minorHAnsi"/>
          <w:color w:val="333333"/>
          <w:sz w:val="24"/>
          <w:szCs w:val="24"/>
          <w:lang w:eastAsia="de-DE"/>
        </w:rPr>
        <w:t xml:space="preserve"> </w:t>
      </w:r>
      <w:r w:rsidRPr="005F07EE">
        <w:rPr>
          <w:rFonts w:eastAsia="Times New Roman" w:cstheme="minorHAnsi"/>
          <w:color w:val="333333"/>
          <w:sz w:val="24"/>
          <w:szCs w:val="24"/>
          <w:lang w:eastAsia="de-DE"/>
        </w:rPr>
        <w:t>Im Fall der Verschiebung der Veranstaltung wird dem Teilnehmer</w:t>
      </w:r>
      <w:r w:rsidR="00AB4FA8">
        <w:rPr>
          <w:rFonts w:eastAsia="Times New Roman" w:cstheme="minorHAnsi"/>
          <w:color w:val="333333"/>
          <w:sz w:val="24"/>
          <w:szCs w:val="24"/>
          <w:lang w:eastAsia="de-DE"/>
        </w:rPr>
        <w:t xml:space="preserve"> </w:t>
      </w:r>
      <w:r w:rsidR="00DD29BB">
        <w:rPr>
          <w:rFonts w:eastAsia="Times New Roman" w:cstheme="minorHAnsi"/>
          <w:color w:val="333333"/>
          <w:sz w:val="24"/>
          <w:szCs w:val="24"/>
          <w:lang w:eastAsia="de-DE"/>
        </w:rPr>
        <w:t xml:space="preserve">/ der Teilnehmerin </w:t>
      </w:r>
      <w:r w:rsidR="009E2580">
        <w:rPr>
          <w:rFonts w:eastAsia="Times New Roman" w:cstheme="minorHAnsi"/>
          <w:color w:val="333333"/>
          <w:sz w:val="24"/>
          <w:szCs w:val="24"/>
          <w:lang w:eastAsia="de-DE"/>
        </w:rPr>
        <w:t xml:space="preserve">die Teilnahme am </w:t>
      </w:r>
      <w:r w:rsidR="00AB4FA8">
        <w:rPr>
          <w:rFonts w:eastAsia="Times New Roman" w:cstheme="minorHAnsi"/>
          <w:color w:val="333333"/>
          <w:sz w:val="24"/>
          <w:szCs w:val="24"/>
          <w:lang w:eastAsia="de-DE"/>
        </w:rPr>
        <w:t>Ersatztermin</w:t>
      </w:r>
      <w:r w:rsidR="009E2580">
        <w:rPr>
          <w:rFonts w:eastAsia="Times New Roman" w:cstheme="minorHAnsi"/>
          <w:color w:val="333333"/>
          <w:sz w:val="24"/>
          <w:szCs w:val="24"/>
          <w:lang w:eastAsia="de-DE"/>
        </w:rPr>
        <w:t xml:space="preserve"> </w:t>
      </w:r>
      <w:r w:rsidRPr="005F07EE">
        <w:rPr>
          <w:rFonts w:eastAsia="Times New Roman" w:cstheme="minorHAnsi"/>
          <w:color w:val="333333"/>
          <w:sz w:val="24"/>
          <w:szCs w:val="24"/>
          <w:lang w:eastAsia="de-DE"/>
        </w:rPr>
        <w:t>angeboten. Sollte der Teilnehmer</w:t>
      </w:r>
      <w:r w:rsidR="00937931">
        <w:rPr>
          <w:rFonts w:eastAsia="Times New Roman" w:cstheme="minorHAnsi"/>
          <w:color w:val="333333"/>
          <w:sz w:val="24"/>
          <w:szCs w:val="24"/>
          <w:lang w:eastAsia="de-DE"/>
        </w:rPr>
        <w:t xml:space="preserve"> </w:t>
      </w:r>
      <w:r w:rsidR="00DD29BB">
        <w:rPr>
          <w:rFonts w:eastAsia="Times New Roman" w:cstheme="minorHAnsi"/>
          <w:color w:val="333333"/>
          <w:sz w:val="24"/>
          <w:szCs w:val="24"/>
          <w:lang w:eastAsia="de-DE"/>
        </w:rPr>
        <w:t>/ der Teilnehmerin</w:t>
      </w:r>
      <w:r w:rsidRPr="005F07EE">
        <w:rPr>
          <w:rFonts w:eastAsia="Times New Roman" w:cstheme="minorHAnsi"/>
          <w:color w:val="333333"/>
          <w:sz w:val="24"/>
          <w:szCs w:val="24"/>
          <w:lang w:eastAsia="de-DE"/>
        </w:rPr>
        <w:t xml:space="preserve"> dies nicht wünschen oder ist ihm</w:t>
      </w:r>
      <w:r w:rsidR="00DD29BB">
        <w:rPr>
          <w:rFonts w:eastAsia="Times New Roman" w:cstheme="minorHAnsi"/>
          <w:color w:val="333333"/>
          <w:sz w:val="24"/>
          <w:szCs w:val="24"/>
          <w:lang w:eastAsia="de-DE"/>
        </w:rPr>
        <w:t xml:space="preserve"> bzw. ihr</w:t>
      </w:r>
      <w:r w:rsidR="00AB4FA8">
        <w:rPr>
          <w:rFonts w:eastAsia="Times New Roman" w:cstheme="minorHAnsi"/>
          <w:color w:val="333333"/>
          <w:sz w:val="24"/>
          <w:szCs w:val="24"/>
          <w:lang w:eastAsia="de-DE"/>
        </w:rPr>
        <w:t xml:space="preserve"> </w:t>
      </w:r>
      <w:r w:rsidRPr="005F07EE">
        <w:rPr>
          <w:rFonts w:eastAsia="Times New Roman" w:cstheme="minorHAnsi"/>
          <w:color w:val="333333"/>
          <w:sz w:val="24"/>
          <w:szCs w:val="24"/>
          <w:lang w:eastAsia="de-DE"/>
        </w:rPr>
        <w:t>eine Teilnahme nicht möglich, wird dem Teilnehmer</w:t>
      </w:r>
      <w:r w:rsidR="00937931">
        <w:rPr>
          <w:rFonts w:eastAsia="Times New Roman" w:cstheme="minorHAnsi"/>
          <w:color w:val="333333"/>
          <w:sz w:val="24"/>
          <w:szCs w:val="24"/>
          <w:lang w:eastAsia="de-DE"/>
        </w:rPr>
        <w:t xml:space="preserve"> </w:t>
      </w:r>
      <w:r w:rsidR="00DD29BB">
        <w:rPr>
          <w:rFonts w:eastAsia="Times New Roman" w:cstheme="minorHAnsi"/>
          <w:color w:val="333333"/>
          <w:sz w:val="24"/>
          <w:szCs w:val="24"/>
          <w:lang w:eastAsia="de-DE"/>
        </w:rPr>
        <w:t>/ der Teilnehmerin</w:t>
      </w:r>
      <w:r w:rsidRPr="005F07EE">
        <w:rPr>
          <w:rFonts w:eastAsia="Times New Roman" w:cstheme="minorHAnsi"/>
          <w:color w:val="333333"/>
          <w:sz w:val="24"/>
          <w:szCs w:val="24"/>
          <w:lang w:eastAsia="de-DE"/>
        </w:rPr>
        <w:t xml:space="preserve"> die Gebühr für </w:t>
      </w:r>
      <w:r w:rsidR="009E2580">
        <w:rPr>
          <w:rFonts w:eastAsia="Times New Roman" w:cstheme="minorHAnsi"/>
          <w:color w:val="333333"/>
          <w:sz w:val="24"/>
          <w:szCs w:val="24"/>
          <w:lang w:eastAsia="de-DE"/>
        </w:rPr>
        <w:t>die Veranstaltung</w:t>
      </w:r>
      <w:r w:rsidRPr="005F07EE">
        <w:rPr>
          <w:rFonts w:eastAsia="Times New Roman" w:cstheme="minorHAnsi"/>
          <w:color w:val="333333"/>
          <w:sz w:val="24"/>
          <w:szCs w:val="24"/>
          <w:lang w:eastAsia="de-DE"/>
        </w:rPr>
        <w:t xml:space="preserve"> rückerstattet. </w:t>
      </w:r>
      <w:r w:rsidR="00AB4FA8">
        <w:rPr>
          <w:rFonts w:eastAsia="Times New Roman" w:cstheme="minorHAnsi"/>
          <w:color w:val="333333"/>
          <w:sz w:val="24"/>
          <w:szCs w:val="24"/>
          <w:lang w:eastAsia="de-DE"/>
        </w:rPr>
        <w:t>W</w:t>
      </w:r>
      <w:r w:rsidRPr="00B53240">
        <w:rPr>
          <w:rFonts w:eastAsia="Times New Roman" w:cstheme="minorHAnsi"/>
          <w:color w:val="333333"/>
          <w:sz w:val="24"/>
          <w:szCs w:val="24"/>
          <w:lang w:eastAsia="de-DE"/>
        </w:rPr>
        <w:t xml:space="preserve">eitergehende Ansprüche der Teilnehmer, z. B. auf Erstattung für Stornokosten für Anfahrt und Hotel, sind ausgeschlossen. Bei Absage der </w:t>
      </w:r>
      <w:r w:rsidR="009E2580">
        <w:rPr>
          <w:rFonts w:eastAsia="Times New Roman" w:cstheme="minorHAnsi"/>
          <w:color w:val="333333"/>
          <w:sz w:val="24"/>
          <w:szCs w:val="24"/>
          <w:lang w:eastAsia="de-DE"/>
        </w:rPr>
        <w:t>Veranstaltung</w:t>
      </w:r>
      <w:r w:rsidRPr="00B53240">
        <w:rPr>
          <w:rFonts w:eastAsia="Times New Roman" w:cstheme="minorHAnsi"/>
          <w:color w:val="333333"/>
          <w:sz w:val="24"/>
          <w:szCs w:val="24"/>
          <w:lang w:eastAsia="de-DE"/>
        </w:rPr>
        <w:t xml:space="preserve"> seitens de</w:t>
      </w:r>
      <w:r>
        <w:rPr>
          <w:rFonts w:eastAsia="Times New Roman" w:cstheme="minorHAnsi"/>
          <w:color w:val="333333"/>
          <w:sz w:val="24"/>
          <w:szCs w:val="24"/>
          <w:lang w:eastAsia="de-DE"/>
        </w:rPr>
        <w:t>s</w:t>
      </w:r>
      <w:r w:rsidRPr="00B53240">
        <w:rPr>
          <w:rFonts w:eastAsia="Times New Roman" w:cstheme="minorHAnsi"/>
          <w:color w:val="333333"/>
          <w:sz w:val="24"/>
          <w:szCs w:val="24"/>
          <w:lang w:eastAsia="de-DE"/>
        </w:rPr>
        <w:t xml:space="preserve"> Veranstalter</w:t>
      </w:r>
      <w:r>
        <w:rPr>
          <w:rFonts w:eastAsia="Times New Roman" w:cstheme="minorHAnsi"/>
          <w:color w:val="333333"/>
          <w:sz w:val="24"/>
          <w:szCs w:val="24"/>
          <w:lang w:eastAsia="de-DE"/>
        </w:rPr>
        <w:t>s</w:t>
      </w:r>
      <w:r w:rsidRPr="00B53240">
        <w:rPr>
          <w:rFonts w:eastAsia="Times New Roman" w:cstheme="minorHAnsi"/>
          <w:color w:val="333333"/>
          <w:sz w:val="24"/>
          <w:szCs w:val="24"/>
          <w:lang w:eastAsia="de-DE"/>
        </w:rPr>
        <w:t xml:space="preserve"> </w:t>
      </w:r>
      <w:r w:rsidR="00AB4FA8">
        <w:rPr>
          <w:rFonts w:eastAsia="Times New Roman" w:cstheme="minorHAnsi"/>
          <w:color w:val="333333"/>
          <w:sz w:val="24"/>
          <w:szCs w:val="24"/>
          <w:lang w:eastAsia="de-DE"/>
        </w:rPr>
        <w:t>wird</w:t>
      </w:r>
      <w:r w:rsidRPr="00B53240">
        <w:rPr>
          <w:rFonts w:eastAsia="Times New Roman" w:cstheme="minorHAnsi"/>
          <w:color w:val="333333"/>
          <w:sz w:val="24"/>
          <w:szCs w:val="24"/>
          <w:lang w:eastAsia="de-DE"/>
        </w:rPr>
        <w:t xml:space="preserve"> dem Teilnehmer</w:t>
      </w:r>
      <w:r w:rsidR="00DD29BB">
        <w:rPr>
          <w:rFonts w:eastAsia="Times New Roman" w:cstheme="minorHAnsi"/>
          <w:color w:val="333333"/>
          <w:sz w:val="24"/>
          <w:szCs w:val="24"/>
          <w:lang w:eastAsia="de-DE"/>
        </w:rPr>
        <w:t xml:space="preserve"> / der Teilnehmerin</w:t>
      </w:r>
      <w:r w:rsidRPr="00B53240">
        <w:rPr>
          <w:rFonts w:eastAsia="Times New Roman" w:cstheme="minorHAnsi"/>
          <w:color w:val="333333"/>
          <w:sz w:val="24"/>
          <w:szCs w:val="24"/>
          <w:lang w:eastAsia="de-DE"/>
        </w:rPr>
        <w:t xml:space="preserve"> </w:t>
      </w:r>
      <w:r w:rsidR="00AB4FA8">
        <w:rPr>
          <w:rFonts w:eastAsia="Times New Roman" w:cstheme="minorHAnsi"/>
          <w:color w:val="333333"/>
          <w:sz w:val="24"/>
          <w:szCs w:val="24"/>
          <w:lang w:eastAsia="de-DE"/>
        </w:rPr>
        <w:t>die Gebühr für die Veranstaltung</w:t>
      </w:r>
      <w:r w:rsidRPr="00B53240">
        <w:rPr>
          <w:rFonts w:eastAsia="Times New Roman" w:cstheme="minorHAnsi"/>
          <w:color w:val="333333"/>
          <w:sz w:val="24"/>
          <w:szCs w:val="24"/>
          <w:lang w:eastAsia="de-DE"/>
        </w:rPr>
        <w:t xml:space="preserve"> rückerstattet.</w:t>
      </w:r>
    </w:p>
    <w:p w14:paraId="540914D0" w14:textId="30F3B971" w:rsidR="00BA7D4D" w:rsidRPr="00B53240" w:rsidRDefault="00BA7D4D" w:rsidP="00BA7D4D">
      <w:pPr>
        <w:spacing w:before="240" w:after="120" w:line="240" w:lineRule="auto"/>
        <w:rPr>
          <w:rFonts w:eastAsia="Times New Roman" w:cstheme="minorHAnsi"/>
          <w:color w:val="333333"/>
          <w:sz w:val="24"/>
          <w:szCs w:val="24"/>
          <w:lang w:eastAsia="de-DE"/>
        </w:rPr>
      </w:pPr>
      <w:r w:rsidRPr="00B53240">
        <w:rPr>
          <w:rFonts w:eastAsia="Times New Roman" w:cstheme="minorHAnsi"/>
          <w:color w:val="333333"/>
          <w:sz w:val="24"/>
          <w:szCs w:val="24"/>
          <w:lang w:eastAsia="de-DE"/>
        </w:rPr>
        <w:t>(2) Der Veranstalter behält sich Programmänderungen aus</w:t>
      </w:r>
      <w:r>
        <w:rPr>
          <w:rFonts w:eastAsia="Times New Roman" w:cstheme="minorHAnsi"/>
          <w:color w:val="333333"/>
          <w:sz w:val="24"/>
          <w:szCs w:val="24"/>
          <w:lang w:eastAsia="de-DE"/>
        </w:rPr>
        <w:t xml:space="preserve"> wichtigem Anlass</w:t>
      </w:r>
      <w:r w:rsidRPr="00B53240">
        <w:rPr>
          <w:rFonts w:eastAsia="Times New Roman" w:cstheme="minorHAnsi"/>
          <w:color w:val="333333"/>
          <w:sz w:val="24"/>
          <w:szCs w:val="24"/>
          <w:lang w:eastAsia="de-DE"/>
        </w:rPr>
        <w:t xml:space="preserve"> vor.</w:t>
      </w:r>
      <w:r>
        <w:rPr>
          <w:rFonts w:eastAsia="Times New Roman" w:cstheme="minorHAnsi"/>
          <w:color w:val="333333"/>
          <w:sz w:val="24"/>
          <w:szCs w:val="24"/>
          <w:lang w:eastAsia="de-DE"/>
        </w:rPr>
        <w:t xml:space="preserve"> Dies kann sowohl den Veranstaltungsort als auch </w:t>
      </w:r>
      <w:r w:rsidR="00911F79">
        <w:rPr>
          <w:rFonts w:eastAsia="Times New Roman" w:cstheme="minorHAnsi"/>
          <w:color w:val="333333"/>
          <w:sz w:val="24"/>
          <w:szCs w:val="24"/>
          <w:lang w:eastAsia="de-DE"/>
        </w:rPr>
        <w:t>die</w:t>
      </w:r>
      <w:r>
        <w:rPr>
          <w:rFonts w:eastAsia="Times New Roman" w:cstheme="minorHAnsi"/>
          <w:color w:val="333333"/>
          <w:sz w:val="24"/>
          <w:szCs w:val="24"/>
          <w:lang w:eastAsia="de-DE"/>
        </w:rPr>
        <w:t xml:space="preserve"> Referenten betreffen.</w:t>
      </w:r>
    </w:p>
    <w:p w14:paraId="7B705503" w14:textId="0F52DCB4" w:rsidR="00BA7D4D" w:rsidRPr="008A42E3" w:rsidRDefault="00BA7D4D" w:rsidP="00BA7D4D">
      <w:pPr>
        <w:spacing w:before="240" w:after="120" w:line="240" w:lineRule="auto"/>
        <w:rPr>
          <w:rFonts w:eastAsia="Times New Roman" w:cstheme="minorHAnsi"/>
          <w:color w:val="333333"/>
          <w:sz w:val="24"/>
          <w:szCs w:val="24"/>
          <w:lang w:eastAsia="de-DE"/>
        </w:rPr>
      </w:pPr>
      <w:r>
        <w:rPr>
          <w:rFonts w:eastAsia="Times New Roman" w:cstheme="minorHAnsi"/>
          <w:b/>
          <w:bCs/>
          <w:color w:val="333333"/>
          <w:sz w:val="24"/>
          <w:szCs w:val="24"/>
          <w:lang w:eastAsia="de-DE"/>
        </w:rPr>
        <w:t>§ 1</w:t>
      </w:r>
      <w:r w:rsidR="002D4B6C">
        <w:rPr>
          <w:rFonts w:eastAsia="Times New Roman" w:cstheme="minorHAnsi"/>
          <w:b/>
          <w:bCs/>
          <w:color w:val="333333"/>
          <w:sz w:val="24"/>
          <w:szCs w:val="24"/>
          <w:lang w:eastAsia="de-DE"/>
        </w:rPr>
        <w:t>0</w:t>
      </w:r>
      <w:r w:rsidRPr="008A42E3">
        <w:rPr>
          <w:rFonts w:eastAsia="Times New Roman" w:cstheme="minorHAnsi"/>
          <w:b/>
          <w:bCs/>
          <w:color w:val="333333"/>
          <w:sz w:val="24"/>
          <w:szCs w:val="24"/>
          <w:lang w:eastAsia="de-DE"/>
        </w:rPr>
        <w:t xml:space="preserve"> Überlassene Unterlagen</w:t>
      </w:r>
    </w:p>
    <w:p w14:paraId="1F7A520C" w14:textId="35038407" w:rsidR="00BA7D4D" w:rsidRDefault="00BA7D4D" w:rsidP="00BA7D4D">
      <w:pPr>
        <w:spacing w:before="240" w:after="120" w:line="240" w:lineRule="auto"/>
        <w:rPr>
          <w:rFonts w:eastAsia="Times New Roman" w:cstheme="minorHAnsi"/>
          <w:color w:val="333333"/>
          <w:sz w:val="24"/>
          <w:szCs w:val="24"/>
          <w:lang w:eastAsia="de-DE"/>
        </w:rPr>
      </w:pPr>
      <w:r w:rsidRPr="008A42E3">
        <w:rPr>
          <w:rFonts w:eastAsia="Times New Roman" w:cstheme="minorHAnsi"/>
          <w:color w:val="333333"/>
          <w:sz w:val="24"/>
          <w:szCs w:val="24"/>
          <w:lang w:eastAsia="de-DE"/>
        </w:rPr>
        <w:t xml:space="preserve">Vom Veranstalter im Rahmen der </w:t>
      </w:r>
      <w:r w:rsidR="009E2580">
        <w:rPr>
          <w:rFonts w:eastAsia="Times New Roman" w:cstheme="minorHAnsi"/>
          <w:color w:val="333333"/>
          <w:sz w:val="24"/>
          <w:szCs w:val="24"/>
          <w:lang w:eastAsia="de-DE"/>
        </w:rPr>
        <w:t>Veranstaltung</w:t>
      </w:r>
      <w:r w:rsidRPr="008A42E3">
        <w:rPr>
          <w:rFonts w:eastAsia="Times New Roman" w:cstheme="minorHAnsi"/>
          <w:color w:val="333333"/>
          <w:sz w:val="24"/>
          <w:szCs w:val="24"/>
          <w:lang w:eastAsia="de-DE"/>
        </w:rPr>
        <w:t xml:space="preserve"> zur Verfügung gestellte oder überlassene Unterlagen sowie Software dürfen ohne schriftliche Genehmigung des Veranstalters weder reproduziert noch unter Verwendung elektronischer Systeme verarbeitet, vervielfältigt, verbreitet oder zur öffentlichen Wiedergabe verwendet werden. </w:t>
      </w:r>
      <w:r w:rsidRPr="007B1805">
        <w:rPr>
          <w:rFonts w:eastAsia="Times New Roman" w:cstheme="minorHAnsi"/>
          <w:color w:val="333333"/>
          <w:sz w:val="24"/>
          <w:szCs w:val="24"/>
          <w:lang w:eastAsia="de-DE"/>
        </w:rPr>
        <w:t>Für den Fall der Zuwiderhandlung behält sich d</w:t>
      </w:r>
      <w:r w:rsidR="008D7DC7">
        <w:rPr>
          <w:rFonts w:eastAsia="Times New Roman" w:cstheme="minorHAnsi"/>
          <w:color w:val="333333"/>
          <w:sz w:val="24"/>
          <w:szCs w:val="24"/>
          <w:lang w:eastAsia="de-DE"/>
        </w:rPr>
        <w:t>as KErn</w:t>
      </w:r>
      <w:r>
        <w:rPr>
          <w:rFonts w:eastAsia="Times New Roman" w:cstheme="minorHAnsi"/>
          <w:color w:val="333333"/>
          <w:sz w:val="24"/>
          <w:szCs w:val="24"/>
          <w:lang w:eastAsia="de-DE"/>
        </w:rPr>
        <w:t xml:space="preserve"> </w:t>
      </w:r>
      <w:r w:rsidRPr="007B1805">
        <w:rPr>
          <w:rFonts w:eastAsia="Times New Roman" w:cstheme="minorHAnsi"/>
          <w:color w:val="333333"/>
          <w:sz w:val="24"/>
          <w:szCs w:val="24"/>
          <w:lang w:eastAsia="de-DE"/>
        </w:rPr>
        <w:t>Schadenersatzansprüche vor.</w:t>
      </w:r>
    </w:p>
    <w:p w14:paraId="5AA687F6" w14:textId="3671B91D" w:rsidR="00BA7D4D" w:rsidRPr="008A42E3" w:rsidRDefault="00BA7D4D" w:rsidP="00BA7D4D">
      <w:pPr>
        <w:spacing w:before="240" w:after="120" w:line="240" w:lineRule="auto"/>
        <w:rPr>
          <w:rFonts w:eastAsia="Times New Roman" w:cstheme="minorHAnsi"/>
          <w:color w:val="333333"/>
          <w:sz w:val="24"/>
          <w:szCs w:val="24"/>
          <w:lang w:eastAsia="de-DE"/>
        </w:rPr>
      </w:pPr>
      <w:r>
        <w:rPr>
          <w:rFonts w:eastAsia="Times New Roman" w:cstheme="minorHAnsi"/>
          <w:b/>
          <w:bCs/>
          <w:color w:val="333333"/>
          <w:sz w:val="24"/>
          <w:szCs w:val="24"/>
          <w:lang w:eastAsia="de-DE"/>
        </w:rPr>
        <w:t>§ 1</w:t>
      </w:r>
      <w:r w:rsidR="002D4B6C">
        <w:rPr>
          <w:rFonts w:eastAsia="Times New Roman" w:cstheme="minorHAnsi"/>
          <w:b/>
          <w:bCs/>
          <w:color w:val="333333"/>
          <w:sz w:val="24"/>
          <w:szCs w:val="24"/>
          <w:lang w:eastAsia="de-DE"/>
        </w:rPr>
        <w:t>1</w:t>
      </w:r>
      <w:r w:rsidRPr="008A42E3">
        <w:rPr>
          <w:rFonts w:eastAsia="Times New Roman" w:cstheme="minorHAnsi"/>
          <w:b/>
          <w:bCs/>
          <w:color w:val="333333"/>
          <w:sz w:val="24"/>
          <w:szCs w:val="24"/>
          <w:lang w:eastAsia="de-DE"/>
        </w:rPr>
        <w:t xml:space="preserve"> Haftung</w:t>
      </w:r>
    </w:p>
    <w:p w14:paraId="41BADFB8" w14:textId="77777777" w:rsidR="00BA7D4D" w:rsidRPr="007B1A2A" w:rsidRDefault="00BA7D4D" w:rsidP="00BA7D4D">
      <w:pPr>
        <w:spacing w:before="240" w:after="120" w:line="240" w:lineRule="auto"/>
        <w:rPr>
          <w:rFonts w:eastAsia="Times New Roman" w:cstheme="minorHAnsi"/>
          <w:color w:val="333333"/>
          <w:sz w:val="24"/>
          <w:szCs w:val="24"/>
          <w:lang w:eastAsia="de-DE"/>
        </w:rPr>
      </w:pPr>
      <w:r w:rsidRPr="007B1A2A">
        <w:rPr>
          <w:rFonts w:eastAsia="Times New Roman" w:cstheme="minorHAnsi"/>
          <w:color w:val="333333"/>
          <w:sz w:val="24"/>
          <w:szCs w:val="24"/>
          <w:lang w:eastAsia="de-DE"/>
        </w:rPr>
        <w:t>(1</w:t>
      </w:r>
      <w:r>
        <w:rPr>
          <w:rFonts w:eastAsia="Times New Roman" w:cstheme="minorHAnsi"/>
          <w:color w:val="333333"/>
          <w:sz w:val="24"/>
          <w:szCs w:val="24"/>
          <w:lang w:eastAsia="de-DE"/>
        </w:rPr>
        <w:t xml:space="preserve">) </w:t>
      </w:r>
      <w:r w:rsidRPr="007B1A2A">
        <w:rPr>
          <w:rFonts w:eastAsia="Times New Roman" w:cstheme="minorHAnsi"/>
          <w:color w:val="333333"/>
          <w:sz w:val="24"/>
          <w:szCs w:val="24"/>
          <w:lang w:eastAsia="de-DE"/>
        </w:rPr>
        <w:t>Für erteilten Rat und die wirtschaftliche Verwertbarkeit erworbener Kenntnisse wird keine Gewähr übernommen.</w:t>
      </w:r>
    </w:p>
    <w:p w14:paraId="39256DF6" w14:textId="77777777" w:rsidR="00BA7D4D" w:rsidRPr="007B1A2A" w:rsidRDefault="00BA7D4D" w:rsidP="00BA7D4D">
      <w:pPr>
        <w:spacing w:before="240" w:after="120" w:line="240" w:lineRule="auto"/>
        <w:rPr>
          <w:rFonts w:eastAsia="Times New Roman" w:cstheme="minorHAnsi"/>
          <w:color w:val="333333"/>
          <w:sz w:val="24"/>
          <w:szCs w:val="24"/>
          <w:lang w:eastAsia="de-DE"/>
        </w:rPr>
      </w:pPr>
      <w:r w:rsidRPr="007B1A2A">
        <w:rPr>
          <w:rFonts w:eastAsia="Times New Roman" w:cstheme="minorHAnsi"/>
          <w:color w:val="333333"/>
          <w:sz w:val="24"/>
          <w:szCs w:val="24"/>
          <w:lang w:eastAsia="de-DE"/>
        </w:rPr>
        <w:t>(2) Der Teilnehmer</w:t>
      </w:r>
      <w:r>
        <w:rPr>
          <w:rFonts w:eastAsia="Times New Roman" w:cstheme="minorHAnsi"/>
          <w:color w:val="333333"/>
          <w:sz w:val="24"/>
          <w:szCs w:val="24"/>
          <w:lang w:eastAsia="de-DE"/>
        </w:rPr>
        <w:t xml:space="preserve"> / die Teilnehmerin</w:t>
      </w:r>
      <w:r w:rsidRPr="007B1A2A">
        <w:rPr>
          <w:rFonts w:eastAsia="Times New Roman" w:cstheme="minorHAnsi"/>
          <w:color w:val="333333"/>
          <w:sz w:val="24"/>
          <w:szCs w:val="24"/>
          <w:lang w:eastAsia="de-DE"/>
        </w:rPr>
        <w:t xml:space="preserve"> stellt d</w:t>
      </w:r>
      <w:r>
        <w:rPr>
          <w:rFonts w:eastAsia="Times New Roman" w:cstheme="minorHAnsi"/>
          <w:color w:val="333333"/>
          <w:sz w:val="24"/>
          <w:szCs w:val="24"/>
          <w:lang w:eastAsia="de-DE"/>
        </w:rPr>
        <w:t>en Veranstalter</w:t>
      </w:r>
      <w:r w:rsidRPr="007B1A2A">
        <w:rPr>
          <w:rFonts w:eastAsia="Times New Roman" w:cstheme="minorHAnsi"/>
          <w:color w:val="333333"/>
          <w:sz w:val="24"/>
          <w:szCs w:val="24"/>
          <w:lang w:eastAsia="de-DE"/>
        </w:rPr>
        <w:t xml:space="preserve"> von Schadensersatzansprüchen frei, die gegenüber diese</w:t>
      </w:r>
      <w:r>
        <w:rPr>
          <w:rFonts w:eastAsia="Times New Roman" w:cstheme="minorHAnsi"/>
          <w:color w:val="333333"/>
          <w:sz w:val="24"/>
          <w:szCs w:val="24"/>
          <w:lang w:eastAsia="de-DE"/>
        </w:rPr>
        <w:t>m</w:t>
      </w:r>
      <w:r w:rsidRPr="007B1A2A">
        <w:rPr>
          <w:rFonts w:eastAsia="Times New Roman" w:cstheme="minorHAnsi"/>
          <w:color w:val="333333"/>
          <w:sz w:val="24"/>
          <w:szCs w:val="24"/>
          <w:lang w:eastAsia="de-DE"/>
        </w:rPr>
        <w:t xml:space="preserve"> wegen von ihm vorsätzlich oder fahrlässig verursachten Schäden am Veranstaltungsort geltend gemacht werden.</w:t>
      </w:r>
    </w:p>
    <w:p w14:paraId="6BF84138" w14:textId="77777777" w:rsidR="00BA7D4D" w:rsidRPr="007B1A2A" w:rsidRDefault="00BA7D4D" w:rsidP="00BA7D4D">
      <w:pPr>
        <w:spacing w:before="240" w:after="120" w:line="240" w:lineRule="auto"/>
        <w:rPr>
          <w:rFonts w:eastAsia="Times New Roman" w:cstheme="minorHAnsi"/>
          <w:color w:val="333333"/>
          <w:sz w:val="24"/>
          <w:szCs w:val="24"/>
          <w:lang w:eastAsia="de-DE"/>
        </w:rPr>
      </w:pPr>
      <w:r w:rsidRPr="007B1A2A">
        <w:rPr>
          <w:rFonts w:eastAsia="Times New Roman" w:cstheme="minorHAnsi"/>
          <w:color w:val="333333"/>
          <w:sz w:val="24"/>
          <w:szCs w:val="24"/>
          <w:lang w:eastAsia="de-DE"/>
        </w:rPr>
        <w:t>(3) Die Haftung de</w:t>
      </w:r>
      <w:r>
        <w:rPr>
          <w:rFonts w:eastAsia="Times New Roman" w:cstheme="minorHAnsi"/>
          <w:color w:val="333333"/>
          <w:sz w:val="24"/>
          <w:szCs w:val="24"/>
          <w:lang w:eastAsia="de-DE"/>
        </w:rPr>
        <w:t>s Veranstalters</w:t>
      </w:r>
      <w:r w:rsidRPr="007B1A2A">
        <w:rPr>
          <w:rFonts w:eastAsia="Times New Roman" w:cstheme="minorHAnsi"/>
          <w:color w:val="333333"/>
          <w:sz w:val="24"/>
          <w:szCs w:val="24"/>
          <w:lang w:eastAsia="de-DE"/>
        </w:rPr>
        <w:t xml:space="preserve"> ist ausgeschlossen, soweit sie nicht auf grober Fahrlässigkeit oder Vorsatz de</w:t>
      </w:r>
      <w:r>
        <w:rPr>
          <w:rFonts w:eastAsia="Times New Roman" w:cstheme="minorHAnsi"/>
          <w:color w:val="333333"/>
          <w:sz w:val="24"/>
          <w:szCs w:val="24"/>
          <w:lang w:eastAsia="de-DE"/>
        </w:rPr>
        <w:t>s Veranstalters</w:t>
      </w:r>
      <w:r w:rsidRPr="007B1A2A">
        <w:rPr>
          <w:rFonts w:eastAsia="Times New Roman" w:cstheme="minorHAnsi"/>
          <w:color w:val="333333"/>
          <w:sz w:val="24"/>
          <w:szCs w:val="24"/>
          <w:lang w:eastAsia="de-DE"/>
        </w:rPr>
        <w:t xml:space="preserve">, </w:t>
      </w:r>
      <w:r>
        <w:rPr>
          <w:rFonts w:eastAsia="Times New Roman" w:cstheme="minorHAnsi"/>
          <w:color w:val="333333"/>
          <w:sz w:val="24"/>
          <w:szCs w:val="24"/>
          <w:lang w:eastAsia="de-DE"/>
        </w:rPr>
        <w:t>seiner</w:t>
      </w:r>
      <w:r w:rsidRPr="007B1A2A">
        <w:rPr>
          <w:rFonts w:eastAsia="Times New Roman" w:cstheme="minorHAnsi"/>
          <w:color w:val="333333"/>
          <w:sz w:val="24"/>
          <w:szCs w:val="24"/>
          <w:lang w:eastAsia="de-DE"/>
        </w:rPr>
        <w:t xml:space="preserve"> Mitarbeiter oder Erfüllungsgehilfen beruht. Die Einschränkung gilt nicht im Falle einer Verletzung des Lebens, des Körpers oder der Gesundheit, sowie für Ansprüche nach dem Produkthaftungsgesetz.</w:t>
      </w:r>
    </w:p>
    <w:p w14:paraId="2DEAECCB" w14:textId="126D778C" w:rsidR="00BA7D4D" w:rsidRPr="007B1A2A" w:rsidRDefault="00BA7D4D" w:rsidP="00BA7D4D">
      <w:pPr>
        <w:spacing w:before="240" w:after="120" w:line="240" w:lineRule="auto"/>
        <w:rPr>
          <w:rFonts w:eastAsia="Times New Roman" w:cstheme="minorHAnsi"/>
          <w:color w:val="333333"/>
          <w:sz w:val="24"/>
          <w:szCs w:val="24"/>
          <w:lang w:eastAsia="de-DE"/>
        </w:rPr>
      </w:pPr>
      <w:r w:rsidRPr="007B1A2A">
        <w:rPr>
          <w:rFonts w:eastAsia="Times New Roman" w:cstheme="minorHAnsi"/>
          <w:color w:val="333333"/>
          <w:sz w:val="24"/>
          <w:szCs w:val="24"/>
          <w:lang w:eastAsia="de-DE"/>
        </w:rPr>
        <w:t>(4) Unberührt bleibt ferner die Haftung für die Verletzung von wesentlichen Vertragspflichten, also Pflichten, deren Erfüllung die ordnungsgemäße Durchführung des Vertrages überhaupt erst ermöglicht und auf deren Einhaltung der Teilnehmer</w:t>
      </w:r>
      <w:r w:rsidR="00DD29BB">
        <w:rPr>
          <w:rFonts w:eastAsia="Times New Roman" w:cstheme="minorHAnsi"/>
          <w:color w:val="333333"/>
          <w:sz w:val="24"/>
          <w:szCs w:val="24"/>
          <w:lang w:eastAsia="de-DE"/>
        </w:rPr>
        <w:t xml:space="preserve"> / der Teilnehmerin</w:t>
      </w:r>
      <w:r w:rsidRPr="007B1A2A">
        <w:rPr>
          <w:rFonts w:eastAsia="Times New Roman" w:cstheme="minorHAnsi"/>
          <w:color w:val="333333"/>
          <w:sz w:val="24"/>
          <w:szCs w:val="24"/>
          <w:lang w:eastAsia="de-DE"/>
        </w:rPr>
        <w:t xml:space="preserve"> regelmäßig vertrauen darf.</w:t>
      </w:r>
    </w:p>
    <w:p w14:paraId="288AED82" w14:textId="77777777" w:rsidR="00BA7D4D" w:rsidRPr="007B1A2A" w:rsidRDefault="00BA7D4D" w:rsidP="00BA7D4D">
      <w:pPr>
        <w:spacing w:before="240" w:after="120" w:line="240" w:lineRule="auto"/>
        <w:rPr>
          <w:rFonts w:eastAsia="Times New Roman" w:cstheme="minorHAnsi"/>
          <w:color w:val="333333"/>
          <w:sz w:val="24"/>
          <w:szCs w:val="24"/>
          <w:lang w:eastAsia="de-DE"/>
        </w:rPr>
      </w:pPr>
      <w:r w:rsidRPr="007B1A2A">
        <w:rPr>
          <w:rFonts w:eastAsia="Times New Roman" w:cstheme="minorHAnsi"/>
          <w:color w:val="333333"/>
          <w:sz w:val="24"/>
          <w:szCs w:val="24"/>
          <w:lang w:eastAsia="de-DE"/>
        </w:rPr>
        <w:t>(5) Soweit die Haftung de</w:t>
      </w:r>
      <w:r>
        <w:rPr>
          <w:rFonts w:eastAsia="Times New Roman" w:cstheme="minorHAnsi"/>
          <w:color w:val="333333"/>
          <w:sz w:val="24"/>
          <w:szCs w:val="24"/>
          <w:lang w:eastAsia="de-DE"/>
        </w:rPr>
        <w:t>s Veranstalters</w:t>
      </w:r>
      <w:r w:rsidRPr="007B1A2A" w:rsidDel="009F6208">
        <w:rPr>
          <w:rFonts w:eastAsia="Times New Roman" w:cstheme="minorHAnsi"/>
          <w:color w:val="333333"/>
          <w:sz w:val="24"/>
          <w:szCs w:val="24"/>
          <w:lang w:eastAsia="de-DE"/>
        </w:rPr>
        <w:t xml:space="preserve"> </w:t>
      </w:r>
      <w:r w:rsidRPr="007B1A2A">
        <w:rPr>
          <w:rFonts w:eastAsia="Times New Roman" w:cstheme="minorHAnsi"/>
          <w:color w:val="333333"/>
          <w:sz w:val="24"/>
          <w:szCs w:val="24"/>
          <w:lang w:eastAsia="de-DE"/>
        </w:rPr>
        <w:t xml:space="preserve">ausgeschlossen oder beschränkt ist, gilt dies auch für die persönliche Haftung </w:t>
      </w:r>
      <w:r>
        <w:rPr>
          <w:rFonts w:eastAsia="Times New Roman" w:cstheme="minorHAnsi"/>
          <w:color w:val="333333"/>
          <w:sz w:val="24"/>
          <w:szCs w:val="24"/>
          <w:lang w:eastAsia="de-DE"/>
        </w:rPr>
        <w:t>seiner</w:t>
      </w:r>
      <w:r w:rsidRPr="007B1A2A">
        <w:rPr>
          <w:rFonts w:eastAsia="Times New Roman" w:cstheme="minorHAnsi"/>
          <w:color w:val="333333"/>
          <w:sz w:val="24"/>
          <w:szCs w:val="24"/>
          <w:lang w:eastAsia="de-DE"/>
        </w:rPr>
        <w:t xml:space="preserve"> Mitarbeiter oder Erfüllungsgehilfen, wenn Ansprüche direkt gegen diese geltend gemacht werden.</w:t>
      </w:r>
    </w:p>
    <w:p w14:paraId="74C64BD2" w14:textId="77777777" w:rsidR="00BA7D4D" w:rsidRPr="007B1A2A" w:rsidRDefault="00BA7D4D" w:rsidP="00BA7D4D">
      <w:pPr>
        <w:spacing w:before="240" w:after="120" w:line="240" w:lineRule="auto"/>
        <w:rPr>
          <w:rFonts w:eastAsia="Times New Roman" w:cstheme="minorHAnsi"/>
          <w:color w:val="333333"/>
          <w:sz w:val="24"/>
          <w:szCs w:val="24"/>
          <w:lang w:eastAsia="de-DE"/>
        </w:rPr>
      </w:pPr>
      <w:r w:rsidRPr="007B1A2A">
        <w:rPr>
          <w:rFonts w:eastAsia="Times New Roman" w:cstheme="minorHAnsi"/>
          <w:color w:val="333333"/>
          <w:sz w:val="24"/>
          <w:szCs w:val="24"/>
          <w:lang w:eastAsia="de-DE"/>
        </w:rPr>
        <w:t>(6) Versicherungsschutz der Teilnehmer durch den Veranstalter besteht nicht.</w:t>
      </w:r>
    </w:p>
    <w:p w14:paraId="7657AEF2" w14:textId="360DC8EF" w:rsidR="00BA7D4D" w:rsidRPr="008A42E3" w:rsidRDefault="00BA7D4D" w:rsidP="00BA7D4D">
      <w:pPr>
        <w:spacing w:before="240" w:after="120" w:line="240" w:lineRule="auto"/>
        <w:rPr>
          <w:rFonts w:eastAsia="Times New Roman" w:cstheme="minorHAnsi"/>
          <w:color w:val="333333"/>
          <w:sz w:val="24"/>
          <w:szCs w:val="24"/>
          <w:lang w:eastAsia="de-DE"/>
        </w:rPr>
      </w:pPr>
      <w:r>
        <w:rPr>
          <w:rFonts w:eastAsia="Times New Roman" w:cstheme="minorHAnsi"/>
          <w:b/>
          <w:bCs/>
          <w:color w:val="333333"/>
          <w:sz w:val="24"/>
          <w:szCs w:val="24"/>
          <w:lang w:eastAsia="de-DE"/>
        </w:rPr>
        <w:t>§ 1</w:t>
      </w:r>
      <w:r w:rsidR="002D4B6C">
        <w:rPr>
          <w:rFonts w:eastAsia="Times New Roman" w:cstheme="minorHAnsi"/>
          <w:b/>
          <w:bCs/>
          <w:color w:val="333333"/>
          <w:sz w:val="24"/>
          <w:szCs w:val="24"/>
          <w:lang w:eastAsia="de-DE"/>
        </w:rPr>
        <w:t>2</w:t>
      </w:r>
      <w:r w:rsidRPr="008A42E3">
        <w:rPr>
          <w:rFonts w:eastAsia="Times New Roman" w:cstheme="minorHAnsi"/>
          <w:b/>
          <w:bCs/>
          <w:color w:val="333333"/>
          <w:sz w:val="24"/>
          <w:szCs w:val="24"/>
          <w:lang w:eastAsia="de-DE"/>
        </w:rPr>
        <w:t xml:space="preserve"> Schlussbestimmungen</w:t>
      </w:r>
    </w:p>
    <w:p w14:paraId="1CDF7D44" w14:textId="77777777" w:rsidR="00BA7D4D" w:rsidRPr="007B1A2A" w:rsidRDefault="00BA7D4D" w:rsidP="00BA7D4D">
      <w:pPr>
        <w:spacing w:before="240" w:after="120" w:line="240" w:lineRule="auto"/>
        <w:rPr>
          <w:rFonts w:eastAsia="Times New Roman" w:cstheme="minorHAnsi"/>
          <w:color w:val="333333"/>
          <w:sz w:val="24"/>
          <w:szCs w:val="24"/>
          <w:lang w:eastAsia="de-DE"/>
        </w:rPr>
      </w:pPr>
      <w:r w:rsidRPr="007B1A2A">
        <w:rPr>
          <w:rFonts w:eastAsia="Times New Roman" w:cstheme="minorHAnsi"/>
          <w:color w:val="333333"/>
          <w:sz w:val="24"/>
          <w:szCs w:val="24"/>
          <w:lang w:eastAsia="de-DE"/>
        </w:rPr>
        <w:t>(1) Die Veranstaltungen sind nicht öffentlich.</w:t>
      </w:r>
    </w:p>
    <w:p w14:paraId="4865D3B5" w14:textId="209B7258" w:rsidR="00BA7D4D" w:rsidRPr="007B1A2A" w:rsidRDefault="00BA7D4D" w:rsidP="00BA7D4D">
      <w:pPr>
        <w:spacing w:before="240" w:after="120" w:line="240" w:lineRule="auto"/>
        <w:rPr>
          <w:rFonts w:eastAsia="Times New Roman" w:cstheme="minorHAnsi"/>
          <w:color w:val="333333"/>
          <w:sz w:val="24"/>
          <w:szCs w:val="24"/>
          <w:lang w:eastAsia="de-DE"/>
        </w:rPr>
      </w:pPr>
      <w:r w:rsidRPr="007B1A2A">
        <w:rPr>
          <w:rFonts w:eastAsia="Times New Roman" w:cstheme="minorHAnsi"/>
          <w:color w:val="333333"/>
          <w:sz w:val="24"/>
          <w:szCs w:val="24"/>
          <w:lang w:eastAsia="de-DE"/>
        </w:rPr>
        <w:lastRenderedPageBreak/>
        <w:t>(</w:t>
      </w:r>
      <w:r w:rsidR="00E15FF6">
        <w:rPr>
          <w:rFonts w:eastAsia="Times New Roman" w:cstheme="minorHAnsi"/>
          <w:color w:val="333333"/>
          <w:sz w:val="24"/>
          <w:szCs w:val="24"/>
          <w:lang w:eastAsia="de-DE"/>
        </w:rPr>
        <w:t>2</w:t>
      </w:r>
      <w:r w:rsidRPr="007B1A2A">
        <w:rPr>
          <w:rFonts w:eastAsia="Times New Roman" w:cstheme="minorHAnsi"/>
          <w:color w:val="333333"/>
          <w:sz w:val="24"/>
          <w:szCs w:val="24"/>
          <w:lang w:eastAsia="de-DE"/>
        </w:rPr>
        <w:t>) Soweit in diesen Teilnahmebedingungen die Schriftform vorgesehen ist, entspricht auch die Versendung einer E-Mail oder eines Fax dieser Schriftform.</w:t>
      </w:r>
    </w:p>
    <w:p w14:paraId="5958B8E4" w14:textId="3B30A941" w:rsidR="00BA7D4D" w:rsidRPr="007B1A2A" w:rsidRDefault="00BA7D4D" w:rsidP="00BA7D4D">
      <w:pPr>
        <w:spacing w:before="240" w:after="120" w:line="240" w:lineRule="auto"/>
        <w:rPr>
          <w:rFonts w:eastAsia="Times New Roman" w:cstheme="minorHAnsi"/>
          <w:color w:val="333333"/>
          <w:sz w:val="24"/>
          <w:szCs w:val="24"/>
          <w:lang w:eastAsia="de-DE"/>
        </w:rPr>
      </w:pPr>
      <w:r w:rsidRPr="007B1A2A">
        <w:rPr>
          <w:rFonts w:eastAsia="Times New Roman" w:cstheme="minorHAnsi"/>
          <w:color w:val="333333"/>
          <w:sz w:val="24"/>
          <w:szCs w:val="24"/>
          <w:lang w:eastAsia="de-DE"/>
        </w:rPr>
        <w:t>(</w:t>
      </w:r>
      <w:r w:rsidR="00E15FF6">
        <w:rPr>
          <w:rFonts w:eastAsia="Times New Roman" w:cstheme="minorHAnsi"/>
          <w:color w:val="333333"/>
          <w:sz w:val="24"/>
          <w:szCs w:val="24"/>
          <w:lang w:eastAsia="de-DE"/>
        </w:rPr>
        <w:t>4</w:t>
      </w:r>
      <w:r w:rsidRPr="007B1A2A">
        <w:rPr>
          <w:rFonts w:eastAsia="Times New Roman" w:cstheme="minorHAnsi"/>
          <w:color w:val="333333"/>
          <w:sz w:val="24"/>
          <w:szCs w:val="24"/>
          <w:lang w:eastAsia="de-DE"/>
        </w:rPr>
        <w:t>) Es handelt sich zwischen Teilnehmer</w:t>
      </w:r>
      <w:r>
        <w:rPr>
          <w:rFonts w:eastAsia="Times New Roman" w:cstheme="minorHAnsi"/>
          <w:color w:val="333333"/>
          <w:sz w:val="24"/>
          <w:szCs w:val="24"/>
          <w:lang w:eastAsia="de-DE"/>
        </w:rPr>
        <w:t xml:space="preserve"> / Teilnehmerin</w:t>
      </w:r>
      <w:r w:rsidRPr="007B1A2A">
        <w:rPr>
          <w:rFonts w:eastAsia="Times New Roman" w:cstheme="minorHAnsi"/>
          <w:color w:val="333333"/>
          <w:sz w:val="24"/>
          <w:szCs w:val="24"/>
          <w:lang w:eastAsia="de-DE"/>
        </w:rPr>
        <w:t xml:space="preserve"> und Veranstalter um ein privat-rechtliches Rechtsverhältnis.</w:t>
      </w:r>
    </w:p>
    <w:p w14:paraId="3BB9DC38" w14:textId="54D9E706" w:rsidR="00BA7D4D" w:rsidRPr="007B1A2A" w:rsidRDefault="00BA7D4D" w:rsidP="00BA7D4D">
      <w:pPr>
        <w:spacing w:before="240" w:after="120" w:line="240" w:lineRule="auto"/>
        <w:rPr>
          <w:rFonts w:eastAsia="Times New Roman" w:cstheme="minorHAnsi"/>
          <w:color w:val="333333"/>
          <w:sz w:val="24"/>
          <w:szCs w:val="24"/>
          <w:lang w:eastAsia="de-DE"/>
        </w:rPr>
      </w:pPr>
      <w:r w:rsidRPr="007B1A2A">
        <w:rPr>
          <w:rFonts w:eastAsia="Times New Roman" w:cstheme="minorHAnsi"/>
          <w:color w:val="333333"/>
          <w:sz w:val="24"/>
          <w:szCs w:val="24"/>
          <w:lang w:eastAsia="de-DE"/>
        </w:rPr>
        <w:t>(</w:t>
      </w:r>
      <w:r w:rsidR="00E15FF6">
        <w:rPr>
          <w:rFonts w:eastAsia="Times New Roman" w:cstheme="minorHAnsi"/>
          <w:color w:val="333333"/>
          <w:sz w:val="24"/>
          <w:szCs w:val="24"/>
          <w:lang w:eastAsia="de-DE"/>
        </w:rPr>
        <w:t>5</w:t>
      </w:r>
      <w:r w:rsidRPr="007B1A2A">
        <w:rPr>
          <w:rFonts w:eastAsia="Times New Roman" w:cstheme="minorHAnsi"/>
          <w:color w:val="333333"/>
          <w:sz w:val="24"/>
          <w:szCs w:val="24"/>
          <w:lang w:eastAsia="de-DE"/>
        </w:rPr>
        <w:t xml:space="preserve">) Sollte eine </w:t>
      </w:r>
      <w:r>
        <w:rPr>
          <w:rFonts w:eastAsia="Times New Roman" w:cstheme="minorHAnsi"/>
          <w:color w:val="333333"/>
          <w:sz w:val="24"/>
          <w:szCs w:val="24"/>
          <w:lang w:eastAsia="de-DE"/>
        </w:rPr>
        <w:t>Bestimmung dieser B</w:t>
      </w:r>
      <w:r w:rsidRPr="007B1A2A">
        <w:rPr>
          <w:rFonts w:eastAsia="Times New Roman" w:cstheme="minorHAnsi"/>
          <w:color w:val="333333"/>
          <w:sz w:val="24"/>
          <w:szCs w:val="24"/>
          <w:lang w:eastAsia="de-DE"/>
        </w:rPr>
        <w:t>edingung</w:t>
      </w:r>
      <w:r>
        <w:rPr>
          <w:rFonts w:eastAsia="Times New Roman" w:cstheme="minorHAnsi"/>
          <w:color w:val="333333"/>
          <w:sz w:val="24"/>
          <w:szCs w:val="24"/>
          <w:lang w:eastAsia="de-DE"/>
        </w:rPr>
        <w:t>en</w:t>
      </w:r>
      <w:r w:rsidRPr="007B1A2A">
        <w:rPr>
          <w:rFonts w:eastAsia="Times New Roman" w:cstheme="minorHAnsi"/>
          <w:color w:val="333333"/>
          <w:sz w:val="24"/>
          <w:szCs w:val="24"/>
          <w:lang w:eastAsia="de-DE"/>
        </w:rPr>
        <w:t xml:space="preserve"> ganz oder teilweise nichtig, unwirksam oder undurchführbar sein oder nach Vertragsschluss nichtig, unwirksam oder undurchführbar werden, gelten die übrigen </w:t>
      </w:r>
      <w:r>
        <w:rPr>
          <w:rFonts w:eastAsia="Times New Roman" w:cstheme="minorHAnsi"/>
          <w:color w:val="333333"/>
          <w:sz w:val="24"/>
          <w:szCs w:val="24"/>
          <w:lang w:eastAsia="de-DE"/>
        </w:rPr>
        <w:t>B</w:t>
      </w:r>
      <w:r w:rsidRPr="007B1A2A">
        <w:rPr>
          <w:rFonts w:eastAsia="Times New Roman" w:cstheme="minorHAnsi"/>
          <w:color w:val="333333"/>
          <w:sz w:val="24"/>
          <w:szCs w:val="24"/>
          <w:lang w:eastAsia="de-DE"/>
        </w:rPr>
        <w:t xml:space="preserve">estimmungen unverändert fort. Die Vertragspartner werden die nichtige, unwirksame oder undurchführbare Bestimmung durch eine Regelung ersetzen, die dem Ziel und Zweck der nichtigen, unwirksamen oder undurchführbaren Bestimmung am nächsten kommt. Dies gilt entsprechend, wenn sich die </w:t>
      </w:r>
      <w:r>
        <w:rPr>
          <w:rFonts w:eastAsia="Times New Roman" w:cstheme="minorHAnsi"/>
          <w:color w:val="333333"/>
          <w:sz w:val="24"/>
          <w:szCs w:val="24"/>
          <w:lang w:eastAsia="de-DE"/>
        </w:rPr>
        <w:t>B</w:t>
      </w:r>
      <w:r w:rsidRPr="007B1A2A">
        <w:rPr>
          <w:rFonts w:eastAsia="Times New Roman" w:cstheme="minorHAnsi"/>
          <w:color w:val="333333"/>
          <w:sz w:val="24"/>
          <w:szCs w:val="24"/>
          <w:lang w:eastAsia="de-DE"/>
        </w:rPr>
        <w:t>edingungen als lückenhaft erweisen sollten.</w:t>
      </w:r>
    </w:p>
    <w:p w14:paraId="64421E91" w14:textId="4680A4CD" w:rsidR="00BA7D4D" w:rsidRPr="007B1A2A" w:rsidRDefault="00BA7D4D" w:rsidP="00BA7D4D">
      <w:pPr>
        <w:spacing w:before="240" w:after="120" w:line="240" w:lineRule="auto"/>
        <w:rPr>
          <w:rFonts w:eastAsia="Times New Roman" w:cstheme="minorHAnsi"/>
          <w:color w:val="333333"/>
          <w:sz w:val="24"/>
          <w:szCs w:val="24"/>
          <w:lang w:eastAsia="de-DE"/>
        </w:rPr>
      </w:pPr>
      <w:r w:rsidRPr="007B1A2A">
        <w:rPr>
          <w:rFonts w:eastAsia="Times New Roman" w:cstheme="minorHAnsi"/>
          <w:color w:val="333333"/>
          <w:sz w:val="24"/>
          <w:szCs w:val="24"/>
          <w:lang w:eastAsia="de-DE"/>
        </w:rPr>
        <w:t>(</w:t>
      </w:r>
      <w:r w:rsidR="00E15FF6">
        <w:rPr>
          <w:rFonts w:eastAsia="Times New Roman" w:cstheme="minorHAnsi"/>
          <w:color w:val="333333"/>
          <w:sz w:val="24"/>
          <w:szCs w:val="24"/>
          <w:lang w:eastAsia="de-DE"/>
        </w:rPr>
        <w:t>6</w:t>
      </w:r>
      <w:r w:rsidRPr="007B1A2A">
        <w:rPr>
          <w:rFonts w:eastAsia="Times New Roman" w:cstheme="minorHAnsi"/>
          <w:color w:val="333333"/>
          <w:sz w:val="24"/>
          <w:szCs w:val="24"/>
          <w:lang w:eastAsia="de-DE"/>
        </w:rPr>
        <w:t>) Der ausschließliche Gerichtsstand ist bei Kaufleuten München.</w:t>
      </w:r>
    </w:p>
    <w:p w14:paraId="1D56F4F4" w14:textId="73D09490" w:rsidR="00DE2FBB" w:rsidRDefault="00BA7D4D" w:rsidP="006632AA">
      <w:pPr>
        <w:spacing w:before="240" w:after="120" w:line="240" w:lineRule="auto"/>
        <w:rPr>
          <w:rFonts w:eastAsia="Times New Roman" w:cstheme="minorHAnsi"/>
          <w:color w:val="333333"/>
          <w:sz w:val="24"/>
          <w:szCs w:val="24"/>
          <w:lang w:eastAsia="de-DE"/>
        </w:rPr>
      </w:pPr>
      <w:r w:rsidRPr="007B1A2A">
        <w:rPr>
          <w:rFonts w:eastAsia="Times New Roman" w:cstheme="minorHAnsi"/>
          <w:color w:val="333333"/>
          <w:sz w:val="24"/>
          <w:szCs w:val="24"/>
          <w:lang w:eastAsia="de-DE"/>
        </w:rPr>
        <w:t>(</w:t>
      </w:r>
      <w:r w:rsidR="00E15FF6">
        <w:rPr>
          <w:rFonts w:eastAsia="Times New Roman" w:cstheme="minorHAnsi"/>
          <w:color w:val="333333"/>
          <w:sz w:val="24"/>
          <w:szCs w:val="24"/>
          <w:lang w:eastAsia="de-DE"/>
        </w:rPr>
        <w:t>7</w:t>
      </w:r>
      <w:r w:rsidRPr="007B1A2A">
        <w:rPr>
          <w:rFonts w:eastAsia="Times New Roman" w:cstheme="minorHAnsi"/>
          <w:color w:val="333333"/>
          <w:sz w:val="24"/>
          <w:szCs w:val="24"/>
          <w:lang w:eastAsia="de-DE"/>
        </w:rPr>
        <w:t xml:space="preserve">) </w:t>
      </w:r>
      <w:r>
        <w:rPr>
          <w:rFonts w:eastAsia="Times New Roman" w:cstheme="minorHAnsi"/>
          <w:color w:val="333333"/>
          <w:sz w:val="24"/>
          <w:szCs w:val="24"/>
          <w:lang w:eastAsia="de-DE"/>
        </w:rPr>
        <w:t xml:space="preserve">Der Veranstalter behält sich das Recht vor, diese Teilnahmebestimmungen jederzeit zu ändern und anzupassen. </w:t>
      </w:r>
      <w:r w:rsidR="00E303AF">
        <w:rPr>
          <w:rFonts w:eastAsia="Times New Roman" w:cstheme="minorHAnsi"/>
          <w:color w:val="333333"/>
          <w:sz w:val="24"/>
          <w:szCs w:val="24"/>
          <w:lang w:eastAsia="de-DE"/>
        </w:rPr>
        <w:t xml:space="preserve">Änderungen und Ergänzungen sind jederzeit einsehbar </w:t>
      </w:r>
      <w:r w:rsidR="00A6708D">
        <w:rPr>
          <w:rFonts w:eastAsia="Times New Roman" w:cstheme="minorHAnsi"/>
          <w:color w:val="333333"/>
          <w:sz w:val="24"/>
          <w:szCs w:val="24"/>
          <w:lang w:eastAsia="de-DE"/>
        </w:rPr>
        <w:t xml:space="preserve">unter </w:t>
      </w:r>
      <w:r w:rsidR="006632AA" w:rsidRPr="006632AA">
        <w:rPr>
          <w:rFonts w:eastAsia="Times New Roman" w:cstheme="minorHAnsi"/>
          <w:color w:val="333333"/>
          <w:sz w:val="24"/>
          <w:szCs w:val="24"/>
          <w:lang w:eastAsia="de-DE"/>
        </w:rPr>
        <w:t>https://www.</w:t>
      </w:r>
      <w:r w:rsidR="008D7DC7">
        <w:rPr>
          <w:rFonts w:eastAsia="Times New Roman" w:cstheme="minorHAnsi"/>
          <w:color w:val="333333"/>
          <w:sz w:val="24"/>
          <w:szCs w:val="24"/>
          <w:lang w:eastAsia="de-DE"/>
        </w:rPr>
        <w:t>kern</w:t>
      </w:r>
      <w:r w:rsidR="006632AA" w:rsidRPr="006632AA">
        <w:rPr>
          <w:rFonts w:eastAsia="Times New Roman" w:cstheme="minorHAnsi"/>
          <w:color w:val="333333"/>
          <w:sz w:val="24"/>
          <w:szCs w:val="24"/>
          <w:lang w:eastAsia="de-DE"/>
        </w:rPr>
        <w:t>.bayern.de</w:t>
      </w:r>
      <w:r w:rsidR="006632AA">
        <w:rPr>
          <w:rFonts w:eastAsia="Times New Roman" w:cstheme="minorHAnsi"/>
          <w:color w:val="333333"/>
          <w:sz w:val="24"/>
          <w:szCs w:val="24"/>
          <w:lang w:eastAsia="de-DE"/>
        </w:rPr>
        <w:t xml:space="preserve">. </w:t>
      </w:r>
      <w:r w:rsidR="00E303AF">
        <w:rPr>
          <w:rFonts w:eastAsia="Times New Roman" w:cstheme="minorHAnsi"/>
          <w:color w:val="333333"/>
          <w:sz w:val="24"/>
          <w:szCs w:val="24"/>
          <w:lang w:eastAsia="de-DE"/>
        </w:rPr>
        <w:t xml:space="preserve">Die Teilnehmer werden hierüber in Kenntnis gesetzt. </w:t>
      </w:r>
    </w:p>
    <w:p w14:paraId="05BA53A3" w14:textId="71BBCA35" w:rsidR="00A62B09" w:rsidRPr="00D13D19" w:rsidRDefault="007B1A2A" w:rsidP="00A60CE4">
      <w:pPr>
        <w:spacing w:before="240" w:after="120" w:line="240" w:lineRule="auto"/>
        <w:jc w:val="right"/>
        <w:rPr>
          <w:rFonts w:eastAsia="Times New Roman" w:cstheme="minorHAnsi"/>
          <w:b/>
          <w:color w:val="333333"/>
          <w:sz w:val="28"/>
          <w:szCs w:val="28"/>
          <w:lang w:eastAsia="de-DE"/>
        </w:rPr>
      </w:pPr>
      <w:r w:rsidRPr="007B1A2A">
        <w:rPr>
          <w:rFonts w:eastAsia="Times New Roman" w:cstheme="minorHAnsi"/>
          <w:color w:val="333333"/>
          <w:sz w:val="24"/>
          <w:szCs w:val="24"/>
          <w:lang w:eastAsia="de-DE"/>
        </w:rPr>
        <w:t>Stand</w:t>
      </w:r>
      <w:r w:rsidR="00C7735C">
        <w:rPr>
          <w:rFonts w:eastAsia="Times New Roman" w:cstheme="minorHAnsi"/>
          <w:color w:val="333333"/>
          <w:sz w:val="24"/>
          <w:szCs w:val="24"/>
          <w:lang w:eastAsia="de-DE"/>
        </w:rPr>
        <w:t xml:space="preserve"> </w:t>
      </w:r>
      <w:r w:rsidR="008D7DC7">
        <w:rPr>
          <w:rFonts w:eastAsia="Times New Roman" w:cstheme="minorHAnsi"/>
          <w:color w:val="333333"/>
          <w:sz w:val="24"/>
          <w:szCs w:val="24"/>
          <w:lang w:eastAsia="de-DE"/>
        </w:rPr>
        <w:t xml:space="preserve">Mai </w:t>
      </w:r>
      <w:r w:rsidR="00BA7D4D">
        <w:rPr>
          <w:rFonts w:eastAsia="Times New Roman" w:cstheme="minorHAnsi"/>
          <w:color w:val="333333"/>
          <w:sz w:val="24"/>
          <w:szCs w:val="24"/>
          <w:lang w:eastAsia="de-DE"/>
        </w:rPr>
        <w:t>20</w:t>
      </w:r>
      <w:r w:rsidR="00911F79">
        <w:rPr>
          <w:rFonts w:eastAsia="Times New Roman" w:cstheme="minorHAnsi"/>
          <w:color w:val="333333"/>
          <w:sz w:val="24"/>
          <w:szCs w:val="24"/>
          <w:lang w:eastAsia="de-DE"/>
        </w:rPr>
        <w:t>2</w:t>
      </w:r>
      <w:r w:rsidR="00A60CE4">
        <w:rPr>
          <w:rFonts w:eastAsia="Times New Roman" w:cstheme="minorHAnsi"/>
          <w:color w:val="333333"/>
          <w:sz w:val="24"/>
          <w:szCs w:val="24"/>
          <w:lang w:eastAsia="de-DE"/>
        </w:rPr>
        <w:t>5</w:t>
      </w:r>
    </w:p>
    <w:sectPr w:rsidR="00A62B09" w:rsidRPr="00D13D19" w:rsidSect="00D13D19">
      <w:headerReference w:type="default" r:id="rId8"/>
      <w:pgSz w:w="11906" w:h="16838"/>
      <w:pgMar w:top="1417" w:right="424"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3DCB5" w14:textId="77777777" w:rsidR="00AF4F19" w:rsidRDefault="00AF4F19" w:rsidP="002E447F">
      <w:pPr>
        <w:spacing w:after="0" w:line="240" w:lineRule="auto"/>
      </w:pPr>
      <w:r>
        <w:separator/>
      </w:r>
    </w:p>
  </w:endnote>
  <w:endnote w:type="continuationSeparator" w:id="0">
    <w:p w14:paraId="74F62A8A" w14:textId="77777777" w:rsidR="00AF4F19" w:rsidRDefault="00AF4F19" w:rsidP="002E4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3195" w14:textId="77777777" w:rsidR="00AF4F19" w:rsidRDefault="00AF4F19" w:rsidP="002E447F">
      <w:pPr>
        <w:spacing w:after="0" w:line="240" w:lineRule="auto"/>
      </w:pPr>
      <w:r>
        <w:separator/>
      </w:r>
    </w:p>
  </w:footnote>
  <w:footnote w:type="continuationSeparator" w:id="0">
    <w:p w14:paraId="112E100A" w14:textId="77777777" w:rsidR="00AF4F19" w:rsidRDefault="00AF4F19" w:rsidP="002E4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95C6" w14:textId="6E69CB64" w:rsidR="002E447F" w:rsidRDefault="002E447F">
    <w:pPr>
      <w:pStyle w:val="Kopfzeile"/>
    </w:pPr>
    <w:r>
      <w:rPr>
        <w:noProof/>
      </w:rPr>
      <w:drawing>
        <wp:inline distT="0" distB="0" distL="0" distR="0" wp14:anchorId="0FB9CE47" wp14:editId="6BACBBC1">
          <wp:extent cx="1266825" cy="591514"/>
          <wp:effectExtent l="0" t="0" r="0" b="0"/>
          <wp:docPr id="700490674" name="Grafik 700490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9333" cy="597354"/>
                  </a:xfrm>
                  <a:prstGeom prst="rect">
                    <a:avLst/>
                  </a:prstGeom>
                  <a:noFill/>
                  <a:ln>
                    <a:noFill/>
                  </a:ln>
                </pic:spPr>
              </pic:pic>
            </a:graphicData>
          </a:graphic>
        </wp:inline>
      </w:drawing>
    </w:r>
  </w:p>
  <w:p w14:paraId="74E58321" w14:textId="77777777" w:rsidR="002E447F" w:rsidRDefault="002E447F">
    <w:pPr>
      <w:pStyle w:val="Kopfzeile"/>
    </w:pPr>
  </w:p>
  <w:p w14:paraId="10F1743E" w14:textId="77777777" w:rsidR="002E447F" w:rsidRDefault="002E447F">
    <w:pPr>
      <w:pStyle w:val="Kopfzeile"/>
    </w:pPr>
  </w:p>
  <w:p w14:paraId="515DD286" w14:textId="77777777" w:rsidR="002E447F" w:rsidRDefault="002E44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5C45"/>
    <w:multiLevelType w:val="hybridMultilevel"/>
    <w:tmpl w:val="FD8C6E9C"/>
    <w:lvl w:ilvl="0" w:tplc="D568AEE2">
      <w:start w:val="1"/>
      <w:numFmt w:val="decimal"/>
      <w:lvlText w:val="(%1)"/>
      <w:lvlJc w:val="left"/>
      <w:pPr>
        <w:ind w:left="720" w:hanging="360"/>
      </w:pPr>
      <w:rPr>
        <w:rFonts w:asciiTheme="minorHAnsi" w:eastAsia="Times New Roman" w:hAnsiTheme="minorHAnsi" w:cstheme="minorHAns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08562F"/>
    <w:multiLevelType w:val="hybridMultilevel"/>
    <w:tmpl w:val="FFA28F76"/>
    <w:lvl w:ilvl="0" w:tplc="30160540">
      <w:start w:val="1"/>
      <w:numFmt w:val="bullet"/>
      <w:lvlText w:val=""/>
      <w:lvlJc w:val="left"/>
      <w:pPr>
        <w:ind w:left="1440" w:hanging="360"/>
      </w:pPr>
      <w:rPr>
        <w:rFonts w:ascii="Symbol" w:hAnsi="Symbol"/>
      </w:rPr>
    </w:lvl>
    <w:lvl w:ilvl="1" w:tplc="E5BE65B6">
      <w:start w:val="1"/>
      <w:numFmt w:val="bullet"/>
      <w:lvlText w:val=""/>
      <w:lvlJc w:val="left"/>
      <w:pPr>
        <w:ind w:left="1440" w:hanging="360"/>
      </w:pPr>
      <w:rPr>
        <w:rFonts w:ascii="Symbol" w:hAnsi="Symbol"/>
      </w:rPr>
    </w:lvl>
    <w:lvl w:ilvl="2" w:tplc="50B477F0">
      <w:start w:val="1"/>
      <w:numFmt w:val="bullet"/>
      <w:lvlText w:val=""/>
      <w:lvlJc w:val="left"/>
      <w:pPr>
        <w:ind w:left="1440" w:hanging="360"/>
      </w:pPr>
      <w:rPr>
        <w:rFonts w:ascii="Symbol" w:hAnsi="Symbol"/>
      </w:rPr>
    </w:lvl>
    <w:lvl w:ilvl="3" w:tplc="BE624A70">
      <w:start w:val="1"/>
      <w:numFmt w:val="bullet"/>
      <w:lvlText w:val=""/>
      <w:lvlJc w:val="left"/>
      <w:pPr>
        <w:ind w:left="1440" w:hanging="360"/>
      </w:pPr>
      <w:rPr>
        <w:rFonts w:ascii="Symbol" w:hAnsi="Symbol"/>
      </w:rPr>
    </w:lvl>
    <w:lvl w:ilvl="4" w:tplc="2E8652DC">
      <w:start w:val="1"/>
      <w:numFmt w:val="bullet"/>
      <w:lvlText w:val=""/>
      <w:lvlJc w:val="left"/>
      <w:pPr>
        <w:ind w:left="1440" w:hanging="360"/>
      </w:pPr>
      <w:rPr>
        <w:rFonts w:ascii="Symbol" w:hAnsi="Symbol"/>
      </w:rPr>
    </w:lvl>
    <w:lvl w:ilvl="5" w:tplc="3A3A5498">
      <w:start w:val="1"/>
      <w:numFmt w:val="bullet"/>
      <w:lvlText w:val=""/>
      <w:lvlJc w:val="left"/>
      <w:pPr>
        <w:ind w:left="1440" w:hanging="360"/>
      </w:pPr>
      <w:rPr>
        <w:rFonts w:ascii="Symbol" w:hAnsi="Symbol"/>
      </w:rPr>
    </w:lvl>
    <w:lvl w:ilvl="6" w:tplc="CBE0F6BE">
      <w:start w:val="1"/>
      <w:numFmt w:val="bullet"/>
      <w:lvlText w:val=""/>
      <w:lvlJc w:val="left"/>
      <w:pPr>
        <w:ind w:left="1440" w:hanging="360"/>
      </w:pPr>
      <w:rPr>
        <w:rFonts w:ascii="Symbol" w:hAnsi="Symbol"/>
      </w:rPr>
    </w:lvl>
    <w:lvl w:ilvl="7" w:tplc="666CBA66">
      <w:start w:val="1"/>
      <w:numFmt w:val="bullet"/>
      <w:lvlText w:val=""/>
      <w:lvlJc w:val="left"/>
      <w:pPr>
        <w:ind w:left="1440" w:hanging="360"/>
      </w:pPr>
      <w:rPr>
        <w:rFonts w:ascii="Symbol" w:hAnsi="Symbol"/>
      </w:rPr>
    </w:lvl>
    <w:lvl w:ilvl="8" w:tplc="5548285E">
      <w:start w:val="1"/>
      <w:numFmt w:val="bullet"/>
      <w:lvlText w:val=""/>
      <w:lvlJc w:val="left"/>
      <w:pPr>
        <w:ind w:left="1440" w:hanging="360"/>
      </w:pPr>
      <w:rPr>
        <w:rFonts w:ascii="Symbol" w:hAnsi="Symbol"/>
      </w:rPr>
    </w:lvl>
  </w:abstractNum>
  <w:abstractNum w:abstractNumId="2" w15:restartNumberingAfterBreak="0">
    <w:nsid w:val="1F2A40AD"/>
    <w:multiLevelType w:val="hybridMultilevel"/>
    <w:tmpl w:val="58EE20C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771FAE"/>
    <w:multiLevelType w:val="hybridMultilevel"/>
    <w:tmpl w:val="F98CF9DC"/>
    <w:lvl w:ilvl="0" w:tplc="D9841C1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1F4694"/>
    <w:multiLevelType w:val="hybridMultilevel"/>
    <w:tmpl w:val="B492F8A8"/>
    <w:lvl w:ilvl="0" w:tplc="41188BDA">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AA382E"/>
    <w:multiLevelType w:val="hybridMultilevel"/>
    <w:tmpl w:val="1F14BE90"/>
    <w:lvl w:ilvl="0" w:tplc="167AC7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F80ED6"/>
    <w:multiLevelType w:val="hybridMultilevel"/>
    <w:tmpl w:val="2674A9B4"/>
    <w:lvl w:ilvl="0" w:tplc="979A98D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574D2A"/>
    <w:multiLevelType w:val="hybridMultilevel"/>
    <w:tmpl w:val="45CE5F64"/>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C7E40EB"/>
    <w:multiLevelType w:val="hybridMultilevel"/>
    <w:tmpl w:val="0D5C026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04A5D3E"/>
    <w:multiLevelType w:val="hybridMultilevel"/>
    <w:tmpl w:val="C7A0B764"/>
    <w:lvl w:ilvl="0" w:tplc="D9841C1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E27AC9"/>
    <w:multiLevelType w:val="multilevel"/>
    <w:tmpl w:val="8D86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7936EF"/>
    <w:multiLevelType w:val="hybridMultilevel"/>
    <w:tmpl w:val="4586866A"/>
    <w:lvl w:ilvl="0" w:tplc="2D384D70">
      <w:start w:val="1"/>
      <w:numFmt w:val="decimal"/>
      <w:lvlText w:val="(%1)"/>
      <w:lvlJc w:val="left"/>
      <w:pPr>
        <w:ind w:left="720" w:hanging="360"/>
      </w:pPr>
      <w:rPr>
        <w:rFonts w:asciiTheme="minorHAnsi" w:eastAsia="Times New Roman" w:hAnsiTheme="minorHAnsi" w:cstheme="minorHAns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E8375B7"/>
    <w:multiLevelType w:val="hybridMultilevel"/>
    <w:tmpl w:val="887698AC"/>
    <w:lvl w:ilvl="0" w:tplc="D9841C1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5884186"/>
    <w:multiLevelType w:val="hybridMultilevel"/>
    <w:tmpl w:val="FF3C6ED6"/>
    <w:lvl w:ilvl="0" w:tplc="D9841C1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8774E83"/>
    <w:multiLevelType w:val="hybridMultilevel"/>
    <w:tmpl w:val="F9B89C54"/>
    <w:lvl w:ilvl="0" w:tplc="8536D47A">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AB4A76"/>
    <w:multiLevelType w:val="hybridMultilevel"/>
    <w:tmpl w:val="CE50552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EC17447"/>
    <w:multiLevelType w:val="hybridMultilevel"/>
    <w:tmpl w:val="29F6325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34827916">
    <w:abstractNumId w:val="11"/>
  </w:num>
  <w:num w:numId="2" w16cid:durableId="2023778397">
    <w:abstractNumId w:val="0"/>
  </w:num>
  <w:num w:numId="3" w16cid:durableId="779029798">
    <w:abstractNumId w:val="8"/>
  </w:num>
  <w:num w:numId="4" w16cid:durableId="74713796">
    <w:abstractNumId w:val="15"/>
  </w:num>
  <w:num w:numId="5" w16cid:durableId="1582519604">
    <w:abstractNumId w:val="13"/>
  </w:num>
  <w:num w:numId="6" w16cid:durableId="405494649">
    <w:abstractNumId w:val="6"/>
  </w:num>
  <w:num w:numId="7" w16cid:durableId="709767814">
    <w:abstractNumId w:val="3"/>
  </w:num>
  <w:num w:numId="8" w16cid:durableId="711223878">
    <w:abstractNumId w:val="5"/>
  </w:num>
  <w:num w:numId="9" w16cid:durableId="482284336">
    <w:abstractNumId w:val="7"/>
  </w:num>
  <w:num w:numId="10" w16cid:durableId="541793241">
    <w:abstractNumId w:val="14"/>
  </w:num>
  <w:num w:numId="11" w16cid:durableId="1389456725">
    <w:abstractNumId w:val="12"/>
  </w:num>
  <w:num w:numId="12" w16cid:durableId="485323885">
    <w:abstractNumId w:val="9"/>
  </w:num>
  <w:num w:numId="13" w16cid:durableId="1713337782">
    <w:abstractNumId w:val="4"/>
  </w:num>
  <w:num w:numId="14" w16cid:durableId="2075883697">
    <w:abstractNumId w:val="1"/>
  </w:num>
  <w:num w:numId="15" w16cid:durableId="1419013403">
    <w:abstractNumId w:val="10"/>
  </w:num>
  <w:num w:numId="16" w16cid:durableId="1180773829">
    <w:abstractNumId w:val="16"/>
  </w:num>
  <w:num w:numId="17" w16cid:durableId="226572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F8"/>
    <w:rsid w:val="00000722"/>
    <w:rsid w:val="00010D58"/>
    <w:rsid w:val="00012568"/>
    <w:rsid w:val="00035BAC"/>
    <w:rsid w:val="00042087"/>
    <w:rsid w:val="00071610"/>
    <w:rsid w:val="000743CB"/>
    <w:rsid w:val="000754A4"/>
    <w:rsid w:val="000971F7"/>
    <w:rsid w:val="000A289B"/>
    <w:rsid w:val="000D5CEF"/>
    <w:rsid w:val="000E0B7F"/>
    <w:rsid w:val="000E50FA"/>
    <w:rsid w:val="0010341C"/>
    <w:rsid w:val="00115247"/>
    <w:rsid w:val="00117C1C"/>
    <w:rsid w:val="001221FB"/>
    <w:rsid w:val="00126B75"/>
    <w:rsid w:val="00135632"/>
    <w:rsid w:val="00150319"/>
    <w:rsid w:val="00153EF3"/>
    <w:rsid w:val="00183B5F"/>
    <w:rsid w:val="001A0AE8"/>
    <w:rsid w:val="001A4DB8"/>
    <w:rsid w:val="001D3625"/>
    <w:rsid w:val="001E61F4"/>
    <w:rsid w:val="001F3B43"/>
    <w:rsid w:val="0021500A"/>
    <w:rsid w:val="002253C8"/>
    <w:rsid w:val="0023263D"/>
    <w:rsid w:val="0023628A"/>
    <w:rsid w:val="00247680"/>
    <w:rsid w:val="002806FC"/>
    <w:rsid w:val="00296879"/>
    <w:rsid w:val="002A4684"/>
    <w:rsid w:val="002D1B83"/>
    <w:rsid w:val="002D4B6C"/>
    <w:rsid w:val="002D7812"/>
    <w:rsid w:val="002E447F"/>
    <w:rsid w:val="002F2669"/>
    <w:rsid w:val="003025E1"/>
    <w:rsid w:val="00310FC3"/>
    <w:rsid w:val="00311813"/>
    <w:rsid w:val="0032061A"/>
    <w:rsid w:val="0036102A"/>
    <w:rsid w:val="00395A39"/>
    <w:rsid w:val="003A5BCA"/>
    <w:rsid w:val="003C638F"/>
    <w:rsid w:val="003C695D"/>
    <w:rsid w:val="003E2D8B"/>
    <w:rsid w:val="003F2D81"/>
    <w:rsid w:val="003F6409"/>
    <w:rsid w:val="004001CE"/>
    <w:rsid w:val="00415AB4"/>
    <w:rsid w:val="00420BDA"/>
    <w:rsid w:val="00427E07"/>
    <w:rsid w:val="00430B4E"/>
    <w:rsid w:val="00441C7C"/>
    <w:rsid w:val="004611B1"/>
    <w:rsid w:val="00464C8E"/>
    <w:rsid w:val="004868A8"/>
    <w:rsid w:val="004874DD"/>
    <w:rsid w:val="004A4571"/>
    <w:rsid w:val="004B76E0"/>
    <w:rsid w:val="004D5261"/>
    <w:rsid w:val="004E181B"/>
    <w:rsid w:val="005377D2"/>
    <w:rsid w:val="00553DF5"/>
    <w:rsid w:val="00563D4F"/>
    <w:rsid w:val="005B0723"/>
    <w:rsid w:val="005C2F6F"/>
    <w:rsid w:val="005D4D6E"/>
    <w:rsid w:val="005F07EE"/>
    <w:rsid w:val="00630BCA"/>
    <w:rsid w:val="006323D8"/>
    <w:rsid w:val="00634869"/>
    <w:rsid w:val="00635DC1"/>
    <w:rsid w:val="00661EA4"/>
    <w:rsid w:val="006632AA"/>
    <w:rsid w:val="006648F6"/>
    <w:rsid w:val="00686968"/>
    <w:rsid w:val="0069058A"/>
    <w:rsid w:val="006B7284"/>
    <w:rsid w:val="006B7DA0"/>
    <w:rsid w:val="006C3E72"/>
    <w:rsid w:val="006D15D7"/>
    <w:rsid w:val="006D698A"/>
    <w:rsid w:val="006E3B73"/>
    <w:rsid w:val="00700920"/>
    <w:rsid w:val="00727125"/>
    <w:rsid w:val="0075290A"/>
    <w:rsid w:val="00762C04"/>
    <w:rsid w:val="00771EEB"/>
    <w:rsid w:val="00790739"/>
    <w:rsid w:val="007916EA"/>
    <w:rsid w:val="00796A92"/>
    <w:rsid w:val="00796B25"/>
    <w:rsid w:val="007A316F"/>
    <w:rsid w:val="007B1805"/>
    <w:rsid w:val="007B1A2A"/>
    <w:rsid w:val="007B1FF7"/>
    <w:rsid w:val="007D08C1"/>
    <w:rsid w:val="007D0BD9"/>
    <w:rsid w:val="007E1971"/>
    <w:rsid w:val="007F5905"/>
    <w:rsid w:val="00830B97"/>
    <w:rsid w:val="00832E42"/>
    <w:rsid w:val="00854F98"/>
    <w:rsid w:val="00873C31"/>
    <w:rsid w:val="00877EDF"/>
    <w:rsid w:val="0088014E"/>
    <w:rsid w:val="008A42E3"/>
    <w:rsid w:val="008A52C0"/>
    <w:rsid w:val="008B4AD0"/>
    <w:rsid w:val="008B63D4"/>
    <w:rsid w:val="008B690B"/>
    <w:rsid w:val="008C0CBB"/>
    <w:rsid w:val="008C24F0"/>
    <w:rsid w:val="008C30A8"/>
    <w:rsid w:val="008D1EB9"/>
    <w:rsid w:val="008D7DC7"/>
    <w:rsid w:val="008F03D8"/>
    <w:rsid w:val="008F4B4F"/>
    <w:rsid w:val="009075BA"/>
    <w:rsid w:val="00911092"/>
    <w:rsid w:val="00911F79"/>
    <w:rsid w:val="00912CDD"/>
    <w:rsid w:val="00915BC0"/>
    <w:rsid w:val="00937931"/>
    <w:rsid w:val="00944480"/>
    <w:rsid w:val="009613A2"/>
    <w:rsid w:val="00967611"/>
    <w:rsid w:val="00983937"/>
    <w:rsid w:val="009943FC"/>
    <w:rsid w:val="00996172"/>
    <w:rsid w:val="009B55CD"/>
    <w:rsid w:val="009E2580"/>
    <w:rsid w:val="009F6208"/>
    <w:rsid w:val="00A02E14"/>
    <w:rsid w:val="00A0353A"/>
    <w:rsid w:val="00A10A2C"/>
    <w:rsid w:val="00A30A78"/>
    <w:rsid w:val="00A57DE1"/>
    <w:rsid w:val="00A60CE4"/>
    <w:rsid w:val="00A62B09"/>
    <w:rsid w:val="00A66645"/>
    <w:rsid w:val="00A6708D"/>
    <w:rsid w:val="00A76E59"/>
    <w:rsid w:val="00AA35D4"/>
    <w:rsid w:val="00AB0BAF"/>
    <w:rsid w:val="00AB4FA8"/>
    <w:rsid w:val="00AC62E0"/>
    <w:rsid w:val="00AD6479"/>
    <w:rsid w:val="00AF4F19"/>
    <w:rsid w:val="00B0205F"/>
    <w:rsid w:val="00B0795E"/>
    <w:rsid w:val="00B17DF9"/>
    <w:rsid w:val="00B31C17"/>
    <w:rsid w:val="00B31F40"/>
    <w:rsid w:val="00B41F2C"/>
    <w:rsid w:val="00B53240"/>
    <w:rsid w:val="00B56851"/>
    <w:rsid w:val="00B6030E"/>
    <w:rsid w:val="00B705A8"/>
    <w:rsid w:val="00BA707E"/>
    <w:rsid w:val="00BA7D4D"/>
    <w:rsid w:val="00C019C5"/>
    <w:rsid w:val="00C11040"/>
    <w:rsid w:val="00C133C5"/>
    <w:rsid w:val="00C17843"/>
    <w:rsid w:val="00C211FB"/>
    <w:rsid w:val="00C35C8C"/>
    <w:rsid w:val="00C36872"/>
    <w:rsid w:val="00C368B5"/>
    <w:rsid w:val="00C42888"/>
    <w:rsid w:val="00C7735C"/>
    <w:rsid w:val="00C92679"/>
    <w:rsid w:val="00C93F86"/>
    <w:rsid w:val="00CC0F8F"/>
    <w:rsid w:val="00CE402A"/>
    <w:rsid w:val="00D069EF"/>
    <w:rsid w:val="00D13D19"/>
    <w:rsid w:val="00D236FA"/>
    <w:rsid w:val="00D425C5"/>
    <w:rsid w:val="00D527C7"/>
    <w:rsid w:val="00D56AC4"/>
    <w:rsid w:val="00D73B1E"/>
    <w:rsid w:val="00D8282F"/>
    <w:rsid w:val="00DB17EF"/>
    <w:rsid w:val="00DB2E02"/>
    <w:rsid w:val="00DC5220"/>
    <w:rsid w:val="00DD05C9"/>
    <w:rsid w:val="00DD29BB"/>
    <w:rsid w:val="00DD32FC"/>
    <w:rsid w:val="00DE2FBB"/>
    <w:rsid w:val="00E01304"/>
    <w:rsid w:val="00E06C60"/>
    <w:rsid w:val="00E12114"/>
    <w:rsid w:val="00E15FF6"/>
    <w:rsid w:val="00E303AF"/>
    <w:rsid w:val="00E40E57"/>
    <w:rsid w:val="00E41A6F"/>
    <w:rsid w:val="00E66792"/>
    <w:rsid w:val="00E86C22"/>
    <w:rsid w:val="00EA4E09"/>
    <w:rsid w:val="00EA5CD3"/>
    <w:rsid w:val="00EB5D7E"/>
    <w:rsid w:val="00EB6875"/>
    <w:rsid w:val="00EB7096"/>
    <w:rsid w:val="00EC47E3"/>
    <w:rsid w:val="00EE17D0"/>
    <w:rsid w:val="00F0154D"/>
    <w:rsid w:val="00F06CAF"/>
    <w:rsid w:val="00F10508"/>
    <w:rsid w:val="00F22F44"/>
    <w:rsid w:val="00F24401"/>
    <w:rsid w:val="00F40848"/>
    <w:rsid w:val="00F43263"/>
    <w:rsid w:val="00F529D7"/>
    <w:rsid w:val="00F555F8"/>
    <w:rsid w:val="00F727E2"/>
    <w:rsid w:val="00F854D9"/>
    <w:rsid w:val="00F903B4"/>
    <w:rsid w:val="00FA167A"/>
    <w:rsid w:val="00FA4089"/>
    <w:rsid w:val="00FA6C7F"/>
    <w:rsid w:val="00FB3945"/>
    <w:rsid w:val="00FC058F"/>
    <w:rsid w:val="00FF07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AED2"/>
  <w15:docId w15:val="{A84D6D9E-5765-47DB-83D1-EE872F37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2B09"/>
  </w:style>
  <w:style w:type="paragraph" w:styleId="berschrift1">
    <w:name w:val="heading 1"/>
    <w:basedOn w:val="Standard"/>
    <w:next w:val="Standard"/>
    <w:link w:val="berschrift1Zchn"/>
    <w:uiPriority w:val="9"/>
    <w:qFormat/>
    <w:rsid w:val="008D7D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link w:val="berschrift3Zchn"/>
    <w:uiPriority w:val="9"/>
    <w:qFormat/>
    <w:rsid w:val="00EA5CD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555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555F8"/>
    <w:rPr>
      <w:b/>
      <w:bCs/>
    </w:rPr>
  </w:style>
  <w:style w:type="paragraph" w:styleId="Listenabsatz">
    <w:name w:val="List Paragraph"/>
    <w:basedOn w:val="Standard"/>
    <w:uiPriority w:val="34"/>
    <w:qFormat/>
    <w:rsid w:val="008A42E3"/>
    <w:pPr>
      <w:ind w:left="720"/>
      <w:contextualSpacing/>
    </w:pPr>
  </w:style>
  <w:style w:type="character" w:styleId="Kommentarzeichen">
    <w:name w:val="annotation reference"/>
    <w:basedOn w:val="Absatz-Standardschriftart"/>
    <w:uiPriority w:val="99"/>
    <w:semiHidden/>
    <w:unhideWhenUsed/>
    <w:rsid w:val="00420BDA"/>
    <w:rPr>
      <w:sz w:val="16"/>
      <w:szCs w:val="16"/>
    </w:rPr>
  </w:style>
  <w:style w:type="paragraph" w:styleId="Kommentartext">
    <w:name w:val="annotation text"/>
    <w:basedOn w:val="Standard"/>
    <w:link w:val="KommentartextZchn"/>
    <w:uiPriority w:val="99"/>
    <w:unhideWhenUsed/>
    <w:rsid w:val="00420BDA"/>
    <w:pPr>
      <w:spacing w:line="240" w:lineRule="auto"/>
    </w:pPr>
    <w:rPr>
      <w:sz w:val="20"/>
      <w:szCs w:val="20"/>
    </w:rPr>
  </w:style>
  <w:style w:type="character" w:customStyle="1" w:styleId="KommentartextZchn">
    <w:name w:val="Kommentartext Zchn"/>
    <w:basedOn w:val="Absatz-Standardschriftart"/>
    <w:link w:val="Kommentartext"/>
    <w:uiPriority w:val="99"/>
    <w:rsid w:val="00420BDA"/>
    <w:rPr>
      <w:sz w:val="20"/>
      <w:szCs w:val="20"/>
    </w:rPr>
  </w:style>
  <w:style w:type="paragraph" w:styleId="Kommentarthema">
    <w:name w:val="annotation subject"/>
    <w:basedOn w:val="Kommentartext"/>
    <w:next w:val="Kommentartext"/>
    <w:link w:val="KommentarthemaZchn"/>
    <w:uiPriority w:val="99"/>
    <w:semiHidden/>
    <w:unhideWhenUsed/>
    <w:rsid w:val="00420BDA"/>
    <w:rPr>
      <w:b/>
      <w:bCs/>
    </w:rPr>
  </w:style>
  <w:style w:type="character" w:customStyle="1" w:styleId="KommentarthemaZchn">
    <w:name w:val="Kommentarthema Zchn"/>
    <w:basedOn w:val="KommentartextZchn"/>
    <w:link w:val="Kommentarthema"/>
    <w:uiPriority w:val="99"/>
    <w:semiHidden/>
    <w:rsid w:val="00420BDA"/>
    <w:rPr>
      <w:b/>
      <w:bCs/>
      <w:sz w:val="20"/>
      <w:szCs w:val="20"/>
    </w:rPr>
  </w:style>
  <w:style w:type="paragraph" w:styleId="Sprechblasentext">
    <w:name w:val="Balloon Text"/>
    <w:basedOn w:val="Standard"/>
    <w:link w:val="SprechblasentextZchn"/>
    <w:uiPriority w:val="99"/>
    <w:semiHidden/>
    <w:unhideWhenUsed/>
    <w:rsid w:val="00420B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0BDA"/>
    <w:rPr>
      <w:rFonts w:ascii="Tahoma" w:hAnsi="Tahoma" w:cs="Tahoma"/>
      <w:sz w:val="16"/>
      <w:szCs w:val="16"/>
    </w:rPr>
  </w:style>
  <w:style w:type="paragraph" w:styleId="NurText">
    <w:name w:val="Plain Text"/>
    <w:basedOn w:val="Standard"/>
    <w:link w:val="NurTextZchn"/>
    <w:uiPriority w:val="99"/>
    <w:unhideWhenUsed/>
    <w:rsid w:val="008B690B"/>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8B690B"/>
    <w:rPr>
      <w:rFonts w:ascii="Calibri" w:hAnsi="Calibri"/>
      <w:szCs w:val="21"/>
    </w:rPr>
  </w:style>
  <w:style w:type="character" w:customStyle="1" w:styleId="berschrift3Zchn">
    <w:name w:val="Überschrift 3 Zchn"/>
    <w:basedOn w:val="Absatz-Standardschriftart"/>
    <w:link w:val="berschrift3"/>
    <w:uiPriority w:val="9"/>
    <w:rsid w:val="00EA5CD3"/>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395A39"/>
    <w:rPr>
      <w:color w:val="0563C1"/>
      <w:u w:val="single"/>
    </w:rPr>
  </w:style>
  <w:style w:type="paragraph" w:styleId="berarbeitung">
    <w:name w:val="Revision"/>
    <w:hidden/>
    <w:uiPriority w:val="99"/>
    <w:semiHidden/>
    <w:rsid w:val="002806FC"/>
    <w:pPr>
      <w:spacing w:after="0" w:line="240" w:lineRule="auto"/>
    </w:pPr>
  </w:style>
  <w:style w:type="paragraph" w:styleId="Kopfzeile">
    <w:name w:val="header"/>
    <w:basedOn w:val="Standard"/>
    <w:link w:val="KopfzeileZchn"/>
    <w:uiPriority w:val="99"/>
    <w:unhideWhenUsed/>
    <w:rsid w:val="002E44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447F"/>
  </w:style>
  <w:style w:type="paragraph" w:styleId="Fuzeile">
    <w:name w:val="footer"/>
    <w:basedOn w:val="Standard"/>
    <w:link w:val="FuzeileZchn"/>
    <w:uiPriority w:val="99"/>
    <w:unhideWhenUsed/>
    <w:rsid w:val="002E44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447F"/>
  </w:style>
  <w:style w:type="paragraph" w:customStyle="1" w:styleId="pf1">
    <w:name w:val="pf1"/>
    <w:basedOn w:val="Standard"/>
    <w:rsid w:val="00830B97"/>
    <w:pPr>
      <w:spacing w:before="100" w:beforeAutospacing="1" w:after="100" w:afterAutospacing="1" w:line="240" w:lineRule="auto"/>
      <w:ind w:left="720"/>
    </w:pPr>
    <w:rPr>
      <w:rFonts w:ascii="Times New Roman" w:eastAsia="Times New Roman" w:hAnsi="Times New Roman" w:cs="Times New Roman"/>
      <w:sz w:val="24"/>
      <w:szCs w:val="24"/>
      <w:lang w:eastAsia="de-DE"/>
    </w:rPr>
  </w:style>
  <w:style w:type="paragraph" w:customStyle="1" w:styleId="pf0">
    <w:name w:val="pf0"/>
    <w:basedOn w:val="Standard"/>
    <w:rsid w:val="00830B9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830B97"/>
    <w:rPr>
      <w:rFonts w:ascii="Segoe UI" w:hAnsi="Segoe UI" w:cs="Segoe UI" w:hint="default"/>
      <w:color w:val="333333"/>
      <w:sz w:val="18"/>
      <w:szCs w:val="18"/>
    </w:rPr>
  </w:style>
  <w:style w:type="character" w:styleId="NichtaufgelsteErwhnung">
    <w:name w:val="Unresolved Mention"/>
    <w:basedOn w:val="Absatz-Standardschriftart"/>
    <w:uiPriority w:val="99"/>
    <w:semiHidden/>
    <w:unhideWhenUsed/>
    <w:rsid w:val="006632AA"/>
    <w:rPr>
      <w:color w:val="605E5C"/>
      <w:shd w:val="clear" w:color="auto" w:fill="E1DFDD"/>
    </w:rPr>
  </w:style>
  <w:style w:type="character" w:customStyle="1" w:styleId="berschrift1Zchn">
    <w:name w:val="Überschrift 1 Zchn"/>
    <w:basedOn w:val="Absatz-Standardschriftart"/>
    <w:link w:val="berschrift1"/>
    <w:uiPriority w:val="9"/>
    <w:rsid w:val="008D7DC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131">
      <w:bodyDiv w:val="1"/>
      <w:marLeft w:val="0"/>
      <w:marRight w:val="0"/>
      <w:marTop w:val="0"/>
      <w:marBottom w:val="0"/>
      <w:divBdr>
        <w:top w:val="none" w:sz="0" w:space="0" w:color="auto"/>
        <w:left w:val="none" w:sz="0" w:space="0" w:color="auto"/>
        <w:bottom w:val="none" w:sz="0" w:space="0" w:color="auto"/>
        <w:right w:val="none" w:sz="0" w:space="0" w:color="auto"/>
      </w:divBdr>
    </w:div>
    <w:div w:id="222177965">
      <w:bodyDiv w:val="1"/>
      <w:marLeft w:val="0"/>
      <w:marRight w:val="0"/>
      <w:marTop w:val="0"/>
      <w:marBottom w:val="0"/>
      <w:divBdr>
        <w:top w:val="none" w:sz="0" w:space="0" w:color="auto"/>
        <w:left w:val="none" w:sz="0" w:space="0" w:color="auto"/>
        <w:bottom w:val="none" w:sz="0" w:space="0" w:color="auto"/>
        <w:right w:val="none" w:sz="0" w:space="0" w:color="auto"/>
      </w:divBdr>
    </w:div>
    <w:div w:id="359166147">
      <w:bodyDiv w:val="1"/>
      <w:marLeft w:val="0"/>
      <w:marRight w:val="0"/>
      <w:marTop w:val="0"/>
      <w:marBottom w:val="0"/>
      <w:divBdr>
        <w:top w:val="none" w:sz="0" w:space="0" w:color="auto"/>
        <w:left w:val="none" w:sz="0" w:space="0" w:color="auto"/>
        <w:bottom w:val="none" w:sz="0" w:space="0" w:color="auto"/>
        <w:right w:val="none" w:sz="0" w:space="0" w:color="auto"/>
      </w:divBdr>
    </w:div>
    <w:div w:id="406271761">
      <w:bodyDiv w:val="1"/>
      <w:marLeft w:val="0"/>
      <w:marRight w:val="0"/>
      <w:marTop w:val="0"/>
      <w:marBottom w:val="0"/>
      <w:divBdr>
        <w:top w:val="none" w:sz="0" w:space="0" w:color="auto"/>
        <w:left w:val="none" w:sz="0" w:space="0" w:color="auto"/>
        <w:bottom w:val="none" w:sz="0" w:space="0" w:color="auto"/>
        <w:right w:val="none" w:sz="0" w:space="0" w:color="auto"/>
      </w:divBdr>
    </w:div>
    <w:div w:id="497112238">
      <w:bodyDiv w:val="1"/>
      <w:marLeft w:val="0"/>
      <w:marRight w:val="0"/>
      <w:marTop w:val="0"/>
      <w:marBottom w:val="0"/>
      <w:divBdr>
        <w:top w:val="none" w:sz="0" w:space="0" w:color="auto"/>
        <w:left w:val="none" w:sz="0" w:space="0" w:color="auto"/>
        <w:bottom w:val="none" w:sz="0" w:space="0" w:color="auto"/>
        <w:right w:val="none" w:sz="0" w:space="0" w:color="auto"/>
      </w:divBdr>
    </w:div>
    <w:div w:id="588540021">
      <w:bodyDiv w:val="1"/>
      <w:marLeft w:val="0"/>
      <w:marRight w:val="0"/>
      <w:marTop w:val="0"/>
      <w:marBottom w:val="0"/>
      <w:divBdr>
        <w:top w:val="none" w:sz="0" w:space="0" w:color="auto"/>
        <w:left w:val="none" w:sz="0" w:space="0" w:color="auto"/>
        <w:bottom w:val="none" w:sz="0" w:space="0" w:color="auto"/>
        <w:right w:val="none" w:sz="0" w:space="0" w:color="auto"/>
      </w:divBdr>
    </w:div>
    <w:div w:id="608664495">
      <w:bodyDiv w:val="1"/>
      <w:marLeft w:val="0"/>
      <w:marRight w:val="0"/>
      <w:marTop w:val="0"/>
      <w:marBottom w:val="0"/>
      <w:divBdr>
        <w:top w:val="none" w:sz="0" w:space="0" w:color="auto"/>
        <w:left w:val="none" w:sz="0" w:space="0" w:color="auto"/>
        <w:bottom w:val="none" w:sz="0" w:space="0" w:color="auto"/>
        <w:right w:val="none" w:sz="0" w:space="0" w:color="auto"/>
      </w:divBdr>
    </w:div>
    <w:div w:id="789593110">
      <w:bodyDiv w:val="1"/>
      <w:marLeft w:val="0"/>
      <w:marRight w:val="0"/>
      <w:marTop w:val="0"/>
      <w:marBottom w:val="0"/>
      <w:divBdr>
        <w:top w:val="none" w:sz="0" w:space="0" w:color="auto"/>
        <w:left w:val="none" w:sz="0" w:space="0" w:color="auto"/>
        <w:bottom w:val="none" w:sz="0" w:space="0" w:color="auto"/>
        <w:right w:val="none" w:sz="0" w:space="0" w:color="auto"/>
      </w:divBdr>
    </w:div>
    <w:div w:id="869801087">
      <w:bodyDiv w:val="1"/>
      <w:marLeft w:val="0"/>
      <w:marRight w:val="0"/>
      <w:marTop w:val="0"/>
      <w:marBottom w:val="0"/>
      <w:divBdr>
        <w:top w:val="none" w:sz="0" w:space="0" w:color="auto"/>
        <w:left w:val="none" w:sz="0" w:space="0" w:color="auto"/>
        <w:bottom w:val="none" w:sz="0" w:space="0" w:color="auto"/>
        <w:right w:val="none" w:sz="0" w:space="0" w:color="auto"/>
      </w:divBdr>
    </w:div>
    <w:div w:id="982464629">
      <w:bodyDiv w:val="1"/>
      <w:marLeft w:val="0"/>
      <w:marRight w:val="0"/>
      <w:marTop w:val="0"/>
      <w:marBottom w:val="0"/>
      <w:divBdr>
        <w:top w:val="none" w:sz="0" w:space="0" w:color="auto"/>
        <w:left w:val="none" w:sz="0" w:space="0" w:color="auto"/>
        <w:bottom w:val="none" w:sz="0" w:space="0" w:color="auto"/>
        <w:right w:val="none" w:sz="0" w:space="0" w:color="auto"/>
      </w:divBdr>
    </w:div>
    <w:div w:id="1025594655">
      <w:bodyDiv w:val="1"/>
      <w:marLeft w:val="0"/>
      <w:marRight w:val="0"/>
      <w:marTop w:val="0"/>
      <w:marBottom w:val="0"/>
      <w:divBdr>
        <w:top w:val="none" w:sz="0" w:space="0" w:color="auto"/>
        <w:left w:val="none" w:sz="0" w:space="0" w:color="auto"/>
        <w:bottom w:val="none" w:sz="0" w:space="0" w:color="auto"/>
        <w:right w:val="none" w:sz="0" w:space="0" w:color="auto"/>
      </w:divBdr>
    </w:div>
    <w:div w:id="1029532089">
      <w:bodyDiv w:val="1"/>
      <w:marLeft w:val="0"/>
      <w:marRight w:val="0"/>
      <w:marTop w:val="0"/>
      <w:marBottom w:val="0"/>
      <w:divBdr>
        <w:top w:val="none" w:sz="0" w:space="0" w:color="auto"/>
        <w:left w:val="none" w:sz="0" w:space="0" w:color="auto"/>
        <w:bottom w:val="none" w:sz="0" w:space="0" w:color="auto"/>
        <w:right w:val="none" w:sz="0" w:space="0" w:color="auto"/>
      </w:divBdr>
    </w:div>
    <w:div w:id="1163549181">
      <w:bodyDiv w:val="1"/>
      <w:marLeft w:val="0"/>
      <w:marRight w:val="0"/>
      <w:marTop w:val="0"/>
      <w:marBottom w:val="0"/>
      <w:divBdr>
        <w:top w:val="none" w:sz="0" w:space="0" w:color="auto"/>
        <w:left w:val="none" w:sz="0" w:space="0" w:color="auto"/>
        <w:bottom w:val="none" w:sz="0" w:space="0" w:color="auto"/>
        <w:right w:val="none" w:sz="0" w:space="0" w:color="auto"/>
      </w:divBdr>
    </w:div>
    <w:div w:id="1167746410">
      <w:bodyDiv w:val="1"/>
      <w:marLeft w:val="0"/>
      <w:marRight w:val="0"/>
      <w:marTop w:val="0"/>
      <w:marBottom w:val="0"/>
      <w:divBdr>
        <w:top w:val="none" w:sz="0" w:space="0" w:color="auto"/>
        <w:left w:val="none" w:sz="0" w:space="0" w:color="auto"/>
        <w:bottom w:val="none" w:sz="0" w:space="0" w:color="auto"/>
        <w:right w:val="none" w:sz="0" w:space="0" w:color="auto"/>
      </w:divBdr>
    </w:div>
    <w:div w:id="1198395463">
      <w:bodyDiv w:val="1"/>
      <w:marLeft w:val="0"/>
      <w:marRight w:val="0"/>
      <w:marTop w:val="0"/>
      <w:marBottom w:val="0"/>
      <w:divBdr>
        <w:top w:val="none" w:sz="0" w:space="0" w:color="auto"/>
        <w:left w:val="none" w:sz="0" w:space="0" w:color="auto"/>
        <w:bottom w:val="none" w:sz="0" w:space="0" w:color="auto"/>
        <w:right w:val="none" w:sz="0" w:space="0" w:color="auto"/>
      </w:divBdr>
    </w:div>
    <w:div w:id="1275558298">
      <w:bodyDiv w:val="1"/>
      <w:marLeft w:val="0"/>
      <w:marRight w:val="0"/>
      <w:marTop w:val="0"/>
      <w:marBottom w:val="0"/>
      <w:divBdr>
        <w:top w:val="none" w:sz="0" w:space="0" w:color="auto"/>
        <w:left w:val="none" w:sz="0" w:space="0" w:color="auto"/>
        <w:bottom w:val="none" w:sz="0" w:space="0" w:color="auto"/>
        <w:right w:val="none" w:sz="0" w:space="0" w:color="auto"/>
      </w:divBdr>
      <w:divsChild>
        <w:div w:id="1606503543">
          <w:marLeft w:val="0"/>
          <w:marRight w:val="0"/>
          <w:marTop w:val="0"/>
          <w:marBottom w:val="225"/>
          <w:divBdr>
            <w:top w:val="none" w:sz="0" w:space="0" w:color="auto"/>
            <w:left w:val="none" w:sz="0" w:space="0" w:color="auto"/>
            <w:bottom w:val="none" w:sz="0" w:space="0" w:color="auto"/>
            <w:right w:val="none" w:sz="0" w:space="0" w:color="auto"/>
          </w:divBdr>
          <w:divsChild>
            <w:div w:id="459879140">
              <w:marLeft w:val="0"/>
              <w:marRight w:val="0"/>
              <w:marTop w:val="0"/>
              <w:marBottom w:val="90"/>
              <w:divBdr>
                <w:top w:val="none" w:sz="0" w:space="0" w:color="auto"/>
                <w:left w:val="none" w:sz="0" w:space="0" w:color="auto"/>
                <w:bottom w:val="none" w:sz="0" w:space="0" w:color="auto"/>
                <w:right w:val="none" w:sz="0" w:space="0" w:color="auto"/>
              </w:divBdr>
            </w:div>
          </w:divsChild>
        </w:div>
        <w:div w:id="1096318406">
          <w:marLeft w:val="0"/>
          <w:marRight w:val="0"/>
          <w:marTop w:val="0"/>
          <w:marBottom w:val="225"/>
          <w:divBdr>
            <w:top w:val="none" w:sz="0" w:space="0" w:color="auto"/>
            <w:left w:val="none" w:sz="0" w:space="0" w:color="auto"/>
            <w:bottom w:val="none" w:sz="0" w:space="0" w:color="auto"/>
            <w:right w:val="none" w:sz="0" w:space="0" w:color="auto"/>
          </w:divBdr>
          <w:divsChild>
            <w:div w:id="55262213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335374634">
      <w:bodyDiv w:val="1"/>
      <w:marLeft w:val="0"/>
      <w:marRight w:val="0"/>
      <w:marTop w:val="0"/>
      <w:marBottom w:val="0"/>
      <w:divBdr>
        <w:top w:val="none" w:sz="0" w:space="0" w:color="auto"/>
        <w:left w:val="none" w:sz="0" w:space="0" w:color="auto"/>
        <w:bottom w:val="none" w:sz="0" w:space="0" w:color="auto"/>
        <w:right w:val="none" w:sz="0" w:space="0" w:color="auto"/>
      </w:divBdr>
    </w:div>
    <w:div w:id="1383018986">
      <w:bodyDiv w:val="1"/>
      <w:marLeft w:val="0"/>
      <w:marRight w:val="0"/>
      <w:marTop w:val="0"/>
      <w:marBottom w:val="0"/>
      <w:divBdr>
        <w:top w:val="none" w:sz="0" w:space="0" w:color="auto"/>
        <w:left w:val="none" w:sz="0" w:space="0" w:color="auto"/>
        <w:bottom w:val="none" w:sz="0" w:space="0" w:color="auto"/>
        <w:right w:val="none" w:sz="0" w:space="0" w:color="auto"/>
      </w:divBdr>
    </w:div>
    <w:div w:id="1430004254">
      <w:bodyDiv w:val="1"/>
      <w:marLeft w:val="0"/>
      <w:marRight w:val="0"/>
      <w:marTop w:val="0"/>
      <w:marBottom w:val="0"/>
      <w:divBdr>
        <w:top w:val="none" w:sz="0" w:space="0" w:color="auto"/>
        <w:left w:val="none" w:sz="0" w:space="0" w:color="auto"/>
        <w:bottom w:val="none" w:sz="0" w:space="0" w:color="auto"/>
        <w:right w:val="none" w:sz="0" w:space="0" w:color="auto"/>
      </w:divBdr>
    </w:div>
    <w:div w:id="1495946820">
      <w:bodyDiv w:val="1"/>
      <w:marLeft w:val="0"/>
      <w:marRight w:val="0"/>
      <w:marTop w:val="0"/>
      <w:marBottom w:val="0"/>
      <w:divBdr>
        <w:top w:val="none" w:sz="0" w:space="0" w:color="auto"/>
        <w:left w:val="none" w:sz="0" w:space="0" w:color="auto"/>
        <w:bottom w:val="none" w:sz="0" w:space="0" w:color="auto"/>
        <w:right w:val="none" w:sz="0" w:space="0" w:color="auto"/>
      </w:divBdr>
    </w:div>
    <w:div w:id="1552111890">
      <w:bodyDiv w:val="1"/>
      <w:marLeft w:val="0"/>
      <w:marRight w:val="0"/>
      <w:marTop w:val="0"/>
      <w:marBottom w:val="0"/>
      <w:divBdr>
        <w:top w:val="none" w:sz="0" w:space="0" w:color="auto"/>
        <w:left w:val="none" w:sz="0" w:space="0" w:color="auto"/>
        <w:bottom w:val="none" w:sz="0" w:space="0" w:color="auto"/>
        <w:right w:val="none" w:sz="0" w:space="0" w:color="auto"/>
      </w:divBdr>
    </w:div>
    <w:div w:id="1638753783">
      <w:bodyDiv w:val="1"/>
      <w:marLeft w:val="0"/>
      <w:marRight w:val="0"/>
      <w:marTop w:val="0"/>
      <w:marBottom w:val="0"/>
      <w:divBdr>
        <w:top w:val="none" w:sz="0" w:space="0" w:color="auto"/>
        <w:left w:val="none" w:sz="0" w:space="0" w:color="auto"/>
        <w:bottom w:val="none" w:sz="0" w:space="0" w:color="auto"/>
        <w:right w:val="none" w:sz="0" w:space="0" w:color="auto"/>
      </w:divBdr>
    </w:div>
    <w:div w:id="1667436036">
      <w:bodyDiv w:val="1"/>
      <w:marLeft w:val="0"/>
      <w:marRight w:val="0"/>
      <w:marTop w:val="0"/>
      <w:marBottom w:val="0"/>
      <w:divBdr>
        <w:top w:val="none" w:sz="0" w:space="0" w:color="auto"/>
        <w:left w:val="none" w:sz="0" w:space="0" w:color="auto"/>
        <w:bottom w:val="none" w:sz="0" w:space="0" w:color="auto"/>
        <w:right w:val="none" w:sz="0" w:space="0" w:color="auto"/>
      </w:divBdr>
    </w:div>
    <w:div w:id="1691252333">
      <w:bodyDiv w:val="1"/>
      <w:marLeft w:val="0"/>
      <w:marRight w:val="0"/>
      <w:marTop w:val="0"/>
      <w:marBottom w:val="0"/>
      <w:divBdr>
        <w:top w:val="none" w:sz="0" w:space="0" w:color="auto"/>
        <w:left w:val="none" w:sz="0" w:space="0" w:color="auto"/>
        <w:bottom w:val="none" w:sz="0" w:space="0" w:color="auto"/>
        <w:right w:val="none" w:sz="0" w:space="0" w:color="auto"/>
      </w:divBdr>
    </w:div>
    <w:div w:id="1780828766">
      <w:bodyDiv w:val="1"/>
      <w:marLeft w:val="0"/>
      <w:marRight w:val="0"/>
      <w:marTop w:val="0"/>
      <w:marBottom w:val="0"/>
      <w:divBdr>
        <w:top w:val="none" w:sz="0" w:space="0" w:color="auto"/>
        <w:left w:val="none" w:sz="0" w:space="0" w:color="auto"/>
        <w:bottom w:val="none" w:sz="0" w:space="0" w:color="auto"/>
        <w:right w:val="none" w:sz="0" w:space="0" w:color="auto"/>
      </w:divBdr>
    </w:div>
    <w:div w:id="1810512335">
      <w:bodyDiv w:val="1"/>
      <w:marLeft w:val="0"/>
      <w:marRight w:val="0"/>
      <w:marTop w:val="0"/>
      <w:marBottom w:val="0"/>
      <w:divBdr>
        <w:top w:val="none" w:sz="0" w:space="0" w:color="auto"/>
        <w:left w:val="none" w:sz="0" w:space="0" w:color="auto"/>
        <w:bottom w:val="none" w:sz="0" w:space="0" w:color="auto"/>
        <w:right w:val="none" w:sz="0" w:space="0" w:color="auto"/>
      </w:divBdr>
    </w:div>
    <w:div w:id="1969580421">
      <w:bodyDiv w:val="1"/>
      <w:marLeft w:val="0"/>
      <w:marRight w:val="0"/>
      <w:marTop w:val="0"/>
      <w:marBottom w:val="0"/>
      <w:divBdr>
        <w:top w:val="none" w:sz="0" w:space="0" w:color="auto"/>
        <w:left w:val="none" w:sz="0" w:space="0" w:color="auto"/>
        <w:bottom w:val="none" w:sz="0" w:space="0" w:color="auto"/>
        <w:right w:val="none" w:sz="0" w:space="0" w:color="auto"/>
      </w:divBdr>
    </w:div>
    <w:div w:id="2030131929">
      <w:bodyDiv w:val="1"/>
      <w:marLeft w:val="0"/>
      <w:marRight w:val="0"/>
      <w:marTop w:val="0"/>
      <w:marBottom w:val="0"/>
      <w:divBdr>
        <w:top w:val="none" w:sz="0" w:space="0" w:color="auto"/>
        <w:left w:val="none" w:sz="0" w:space="0" w:color="auto"/>
        <w:bottom w:val="none" w:sz="0" w:space="0" w:color="auto"/>
        <w:right w:val="none" w:sz="0" w:space="0" w:color="auto"/>
      </w:divBdr>
    </w:div>
    <w:div w:id="214265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B20D7-08F7-4AF7-BE09-4EBEBD2C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1079</Words>
  <Characters>6802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StMELF</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Rosner, Regina (KErn)</dc:creator>
  <cp:lastModifiedBy>Kolb, Julian (KErn)</cp:lastModifiedBy>
  <cp:revision>4</cp:revision>
  <cp:lastPrinted>2024-10-18T08:49:00Z</cp:lastPrinted>
  <dcterms:created xsi:type="dcterms:W3CDTF">2025-05-23T04:32:00Z</dcterms:created>
  <dcterms:modified xsi:type="dcterms:W3CDTF">2025-05-27T06:11:00Z</dcterms:modified>
</cp:coreProperties>
</file>